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资金申请报告编制大纲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一、项目的背景和必要性。</w:t>
      </w:r>
      <w:r>
        <w:rPr>
          <w:rFonts w:hint="default" w:ascii="Times New Roman" w:hAnsi="Times New Roman" w:cs="Times New Roman"/>
        </w:rPr>
        <w:t xml:space="preserve">项目所属领域区内外现状和发展趋势及项目实施的必要性，对带动本领域产业发展的作用、影响。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二、企业有关情况。</w:t>
      </w:r>
      <w:r>
        <w:rPr>
          <w:rFonts w:hint="default" w:ascii="Times New Roman" w:hAnsi="Times New Roman" w:cs="Times New Roman"/>
        </w:rPr>
        <w:t xml:space="preserve">企业基本情况、主营业务，近三年来的销售收入、利润、税金、固定资产、资产负债率等，企业负责人基本情况、人员情况等。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三、项目有关情况。</w:t>
      </w:r>
      <w:r>
        <w:rPr>
          <w:rFonts w:hint="default" w:ascii="Times New Roman" w:hAnsi="Times New Roman" w:cs="Times New Roman"/>
        </w:rPr>
        <w:t>项目主要建设内容、建设地点，建设周期、投资完成情况及项目建设方案。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四、投资估算及筹措。</w:t>
      </w:r>
      <w:r>
        <w:rPr>
          <w:rFonts w:hint="default" w:ascii="Times New Roman" w:hAnsi="Times New Roman" w:cs="Times New Roman"/>
        </w:rPr>
        <w:t>项目总投资规模，投资使用方案、资金筹措方案等。项目投资预算中不应包括土地费用、购买房屋、租赁房屋等费用及与建设项目无关的投资。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五、项目效益。</w:t>
      </w:r>
      <w:r>
        <w:rPr>
          <w:rFonts w:hint="default" w:ascii="Times New Roman" w:hAnsi="Times New Roman" w:cs="Times New Roman"/>
        </w:rPr>
        <w:t>主要阐述项目实施对当地经济的促进作用及产生的社会效益。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六、佐证材料。</w:t>
      </w:r>
      <w:r>
        <w:rPr>
          <w:rFonts w:hint="default" w:ascii="Times New Roman" w:hAnsi="Times New Roman" w:cs="Times New Roman"/>
        </w:rPr>
        <w:t>提供2021年6月以来项目实施完成部分的支出明细清单（须附相关合同、银行支付凭证、现金签收凭据、发票等材料的复印件），未完成或未开工项目无需提供。项目实施的相关图片等与项目相关的材料。</w:t>
      </w:r>
    </w:p>
    <w:p/>
    <w:sectPr>
      <w:pgSz w:w="11906" w:h="16838"/>
      <w:pgMar w:top="1418" w:right="1644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WYxMjhmYTE4MGU5Yzk0NTY4MTM5MmQ5MjU4ZTYifQ=="/>
  </w:docVars>
  <w:rsids>
    <w:rsidRoot w:val="46EE631A"/>
    <w:rsid w:val="46E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2022-09-21T04:24:00Z</dcterms:created>
  <dc:creator>兴庆区商务和经济技术合作局收文员</dc:creator>
  <cp:lastModifiedBy>兴庆区商务和经济技术合作局收文员</cp:lastModifiedBy>
  <dcterms:modified xsi:type="dcterms:W3CDTF">2022-09-21T04:25:52Z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6B88B5A912DA461297C593442A850B22</vt:lpwstr>
  </property>
</Properties>
</file>