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GoBack"/>
      <w:r>
        <w:rPr>
          <w:rFonts w:hint="eastAsia"/>
        </w:rPr>
        <w:t>银川兴庆区农业农村和水务局2023年</w:t>
      </w:r>
      <w:r>
        <w:t>部门预算——预算表</w:t>
      </w:r>
      <w:bookmarkEnd w:id="0"/>
    </w:p>
    <w:p>
      <w:pPr>
        <w:widowControl/>
        <w:jc w:val="left"/>
        <w:outlineLvl w:val="1"/>
        <w:rPr>
          <w:rFonts w:eastAsia="仿宋_GB2312"/>
          <w:b/>
          <w:kern w:val="0"/>
          <w:sz w:val="24"/>
        </w:rPr>
      </w:pPr>
    </w:p>
    <w:p>
      <w:pPr>
        <w:pStyle w:val="3"/>
        <w:bidi w:val="0"/>
      </w:pPr>
      <w:r>
        <w:t>一、财政拨款收支预算总表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1681"/>
        <w:gridCol w:w="3354"/>
        <w:gridCol w:w="1545"/>
        <w:gridCol w:w="1506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619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1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91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1484.843647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1484.843647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1484.843647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180"/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1484.843647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182.714694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1182.714694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-6985</wp:posOffset>
                      </wp:positionV>
                      <wp:extent cx="8382000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0" cy="63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pt;margin-top:-0.55pt;height:0.05pt;width:660pt;z-index:251659264;mso-width-relative:page;mso-height-relative:page;" filled="f" stroked="t" coordsize="21600,21600" o:gfxdata="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N49IdgAAAAKAQAADwAAAAAAAAABACAAAAAiAAAAZHJzL2Rvd25yZXYueG1sUEsB&#10;AhQAFAAAAAgAh07iQOpzsl31AQAA5gMAAA4AAAAAAAAAAQAgAAAAJwEAAGRycy9lMm9Eb2MueG1s&#10;UEsFBgAAAAAGAAYAWQEAAI4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63.5819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63.5819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1140.206053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1140.206053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98.3410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98.3410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6295.168065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6295.168065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6295.168065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6295.168065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6295.168065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6295.168065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7780.011712</w:t>
            </w:r>
          </w:p>
        </w:tc>
        <w:tc>
          <w:tcPr>
            <w:tcW w:w="7619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7780.011712</w:t>
            </w:r>
          </w:p>
        </w:tc>
      </w:tr>
    </w:tbl>
    <w:p>
      <w:pPr>
        <w:widowControl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pStyle w:val="3"/>
        <w:bidi w:val="0"/>
      </w:pPr>
      <w:r>
        <w:t>二、</w:t>
      </w:r>
      <w:r>
        <w:rPr>
          <w:rFonts w:hint="eastAsia"/>
        </w:rPr>
        <w:t>一般公共预算财政拨款支出预算表</w:t>
      </w:r>
    </w:p>
    <w:p>
      <w:pPr>
        <w:widowControl/>
        <w:jc w:val="center"/>
        <w:outlineLvl w:val="1"/>
        <w:rPr>
          <w:rFonts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一般公共预算财政拨款支出预算表</w:t>
      </w:r>
    </w:p>
    <w:p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567"/>
        <w:gridCol w:w="1994"/>
        <w:gridCol w:w="1649"/>
        <w:gridCol w:w="1832"/>
        <w:gridCol w:w="2018"/>
        <w:gridCol w:w="239"/>
        <w:gridCol w:w="1042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2080505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127.0795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104.8872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104.8872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-22.1923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-17.46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2080506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149.0052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52.4436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52.4436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-96.5616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-64.80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2089999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23.529482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25.383894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7.193894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18.19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1.854412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2101101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45.0441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60.5114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52.4436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8.0678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15.4673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34.34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2101103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3.3543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3.0705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3.0705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-0.2838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-8.46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2130101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1042.918345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1029.486053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922.604053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106.8820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-13.432292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2130199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其他农业农村支出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98.3157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100.00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100.00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1.6843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2130314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防汛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21.9179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10.00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10.00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-11.9179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-54.38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2130399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其他水利支出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0.72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2210201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131.5977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98.3410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87.3030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11.0380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-33.2567</w:t>
            </w: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-25.27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一般公共预算财政拨款基本支出预算表</w:t>
      </w:r>
    </w:p>
    <w:p>
      <w:pPr>
        <w:widowControl/>
        <w:spacing w:line="520" w:lineRule="exact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一般公共预算财政拨款基本支出预算表</w:t>
      </w:r>
    </w:p>
    <w:p>
      <w:pPr>
        <w:widowControl/>
        <w:spacing w:line="520" w:lineRule="exact"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331"/>
        <w:gridCol w:w="2789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5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1229.945847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1176.946947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52.9989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1173.442947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1173.442947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基本工资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317.5704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317.5704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津贴补贴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164.840153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164.840153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奖金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256.5826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256.5826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30106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伙食补助费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30107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绩效工资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116.8080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116.8080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30108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机关事业单位基本养老保险缴费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104.8872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104.8872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职业年金缴费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52.4436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52.4436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30110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职工基本医疗保险缴费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52.4436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52.4436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30111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公务员医疗补助缴费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3.0705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3.0705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30112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其他社会保障缴费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7.193894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7.193894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30113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住房公积金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87.3030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87.3030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30114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10.3000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10.3000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其他工资福利支出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52.9989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52.9989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-5080</wp:posOffset>
                      </wp:positionV>
                      <wp:extent cx="8562975" cy="635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-0.4pt;height:0.05pt;width:674.25pt;z-index:251660288;mso-width-relative:page;mso-height-relative:page;" filled="f" stroked="t" coordsize="21600,21600" o:gfxdata="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lhm69MAAAAHAQAADwAAAAAAAAABACAAAAAiAAAAZHJzL2Rvd25yZXYueG1sUEsBAhQAFAAA&#10;AAgAh07iQB2izfr0AQAA5gMAAA4AAAAAAAAAAQAgAAAAIgEAAGRycy9lMm9Eb2MueG1sUEsFBgAA&#10;AAAGAAYAWQEAAIg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30201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印刷费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咨询费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手续费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水费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邮电费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取暖费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物业管理费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4.35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因公出国（境）费用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维修（护）费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租赁费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培训费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公务接待费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专用材料费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被装购置费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专用燃料费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30227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委托业务费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工会经费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10.3889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10.3889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-10795</wp:posOffset>
                      </wp:positionV>
                      <wp:extent cx="8582025" cy="63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202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-0.85pt;height:0.05pt;width:675.75pt;z-index:251661312;mso-width-relative:page;mso-height-relative:page;" filled="f" stroked="t" coordsize="21600,21600" o:gfxdata="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qjjytUAAAAKAQAADwAAAAAAAAABACAAAAAiAAAAZHJzL2Rvd25yZXYueG1sUEsBAhQAFAAA&#10;AAgAh07iQL/9LgTyAQAA5gMAAA4AAAAAAAAAAQAgAAAAJAEAAGRycy9lMm9Eb2MueG1sUEsFBgAA&#10;AAAGAAYAWQEAAIg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30229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福利费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公务用车运行维护费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其他交通费用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税金及附加费用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其他商品和服务支出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3.5040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3.5040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离休费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退休费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退职（役）费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抚恤金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生活补助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2.3280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2.3280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救济费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医疗费补助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助学金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奖励金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个人农业生产补贴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其他对个人和家庭的补助支出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1.1760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1.1760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cs="Arial"/>
                <w:bCs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31002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办公设备购置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31003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专用设备购置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31007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信息网络及软件购置更新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31099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其他资本性支出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0.00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eastAsia="黑体"/>
          <w:bCs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eastAsia="黑体"/>
          <w:bCs/>
          <w:kern w:val="0"/>
          <w:sz w:val="32"/>
          <w:szCs w:val="32"/>
        </w:rPr>
      </w:pPr>
    </w:p>
    <w:p>
      <w:pPr>
        <w:pStyle w:val="3"/>
        <w:bidi w:val="0"/>
      </w:pPr>
      <w:r>
        <w:t>四、</w:t>
      </w:r>
      <w:r>
        <w:rPr>
          <w:rFonts w:hint="eastAsia"/>
        </w:rPr>
        <w:t>一般公共预算财政拨款“三公”经费支出预算表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一般公共预算财政拨款“三公”经费支出预算表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11"/>
        <w:tblW w:w="1389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72"/>
        <w:gridCol w:w="772"/>
        <w:gridCol w:w="772"/>
        <w:gridCol w:w="772"/>
        <w:gridCol w:w="773"/>
        <w:gridCol w:w="972"/>
        <w:gridCol w:w="571"/>
        <w:gridCol w:w="772"/>
        <w:gridCol w:w="772"/>
        <w:gridCol w:w="948"/>
        <w:gridCol w:w="598"/>
        <w:gridCol w:w="772"/>
        <w:gridCol w:w="772"/>
        <w:gridCol w:w="772"/>
        <w:gridCol w:w="772"/>
        <w:gridCol w:w="772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5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9.982388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9.982388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0.00</w:t>
            </w:r>
          </w:p>
        </w:tc>
      </w:tr>
    </w:tbl>
    <w:p>
      <w:pPr>
        <w:widowControl/>
        <w:ind w:firstLine="627" w:firstLineChars="196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五、</w:t>
      </w:r>
      <w:r>
        <w:rPr>
          <w:rFonts w:hint="eastAsia" w:ascii="黑体" w:hAnsi="宋体" w:eastAsia="黑体"/>
          <w:bCs/>
          <w:kern w:val="0"/>
          <w:sz w:val="32"/>
          <w:szCs w:val="32"/>
        </w:rPr>
        <w:t>政府性基金预算财政拨款支出预算表</w:t>
      </w:r>
    </w:p>
    <w:p>
      <w:pPr>
        <w:widowControl/>
        <w:ind w:firstLine="708" w:firstLineChars="196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6"/>
          <w:szCs w:val="36"/>
        </w:rPr>
        <w:t>本单位2022年没有政府性基金拨款预算安排的支出</w:t>
      </w:r>
    </w:p>
    <w:p>
      <w:pPr>
        <w:widowControl/>
        <w:ind w:firstLine="723" w:firstLineChars="200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政府性基金预算财政拨款支出预算表</w:t>
      </w:r>
    </w:p>
    <w:p>
      <w:pPr>
        <w:widowControl/>
        <w:ind w:firstLine="723" w:firstLineChars="200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11"/>
        <w:tblW w:w="14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</w:tr>
    </w:tbl>
    <w:p>
      <w:pPr>
        <w:widowControl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t xml:space="preserve">     单位：万元</w:t>
      </w:r>
    </w:p>
    <w:tbl>
      <w:tblPr>
        <w:tblStyle w:val="11"/>
        <w:tblW w:w="13679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167"/>
        <w:gridCol w:w="1778"/>
        <w:gridCol w:w="4957"/>
        <w:gridCol w:w="177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69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7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（1）一般公共预算财政拨款收入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  <w:p>
            <w:pPr>
              <w:widowControl/>
              <w:ind w:right="110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（2） 政府性基金预算财政拨款收入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其中：非同级财政拨款（科研及辅助活动）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6295.168065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6295.168065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（1）财政拨款结转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6295.168065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（1）财政拨款结转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6295.168065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6295.168065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6295.168065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（2）非财政拨款结转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（2）财政拨款结余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（3）非财政拨款结转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（1）财政拨款结余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（4）非财政拨款结余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（2）非财政拨款结余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eastAsia="宋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（5）专用结余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（3）专用结余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（6）经营结余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（4）经营结余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4" w:hRule="atLeast"/>
        </w:trPr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7780.011712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360"/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Calibri" w:eastAsia="宋体"/>
                <w:kern w:val="0"/>
                <w:sz w:val="20"/>
                <w:szCs w:val="20"/>
                <w:lang w:val="en-US" w:eastAsia="zh-CN"/>
              </w:rPr>
              <w:t>7780.011712</w:t>
            </w:r>
          </w:p>
        </w:tc>
      </w:tr>
    </w:tbl>
    <w:p>
      <w:pPr>
        <w:widowControl/>
        <w:outlineLvl w:val="1"/>
        <w:rPr>
          <w:rFonts w:hint="eastAsia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eastAsia="黑体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</w:t>
      </w:r>
      <w:r>
        <w:rPr>
          <w:rFonts w:hint="eastAsia" w:ascii="黑体" w:hAnsi="宋体" w:eastAsia="黑体"/>
          <w:kern w:val="0"/>
          <w:sz w:val="32"/>
          <w:szCs w:val="32"/>
        </w:rPr>
        <w:t>部门收入预算表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部门收入预算表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eastAsia="仿宋_GB2312"/>
          <w:kern w:val="0"/>
          <w:sz w:val="32"/>
          <w:szCs w:val="32"/>
        </w:rPr>
        <w:t xml:space="preserve">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11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645"/>
        <w:gridCol w:w="1035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1484.843647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</w:tbl>
    <w:p>
      <w:pPr>
        <w:widowControl/>
        <w:ind w:firstLine="627" w:firstLineChars="196"/>
        <w:jc w:val="left"/>
        <w:outlineLvl w:val="1"/>
        <w:rPr>
          <w:rFonts w:eastAsia="黑体"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eastAsia="黑体"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eastAsia="黑体"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八、</w:t>
      </w:r>
      <w:r>
        <w:rPr>
          <w:rFonts w:hint="eastAsia" w:ascii="黑体" w:hAnsi="宋体" w:eastAsia="黑体"/>
          <w:kern w:val="0"/>
          <w:sz w:val="32"/>
          <w:szCs w:val="32"/>
        </w:rPr>
        <w:t>部门支出预算表</w:t>
      </w:r>
    </w:p>
    <w:p>
      <w:pPr>
        <w:jc w:val="center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部门支出预算表</w:t>
      </w:r>
    </w:p>
    <w:p>
      <w:pPr>
        <w:rPr>
          <w:szCs w:val="21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kern w:val="0"/>
          <w:sz w:val="32"/>
          <w:szCs w:val="32"/>
        </w:rPr>
        <w:t xml:space="preserve">                                       单位：万元</w:t>
      </w:r>
    </w:p>
    <w:tbl>
      <w:tblPr>
        <w:tblStyle w:val="11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35"/>
        <w:gridCol w:w="1677"/>
        <w:gridCol w:w="1317"/>
        <w:gridCol w:w="1317"/>
        <w:gridCol w:w="1316"/>
        <w:gridCol w:w="1316"/>
        <w:gridCol w:w="1316"/>
        <w:gridCol w:w="1316"/>
        <w:gridCol w:w="1316"/>
        <w:gridCol w:w="116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2080505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104.8872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104.8872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2080506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52.4436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52.4436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2089999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25.383894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25.383894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2101101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60.5114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60.5114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2101103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3.0705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3.0705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2130101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1029.486053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1029.486053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2130199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2130314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2130399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2210201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98.3410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98.3410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DA1MjRiMWQzMWU4NDg3MTk2YmE0YWIyNGI3ZjMifQ=="/>
  </w:docVars>
  <w:rsids>
    <w:rsidRoot w:val="71EE2FF6"/>
    <w:rsid w:val="00107D36"/>
    <w:rsid w:val="00543FF7"/>
    <w:rsid w:val="00693504"/>
    <w:rsid w:val="00903D7F"/>
    <w:rsid w:val="011A66B3"/>
    <w:rsid w:val="028570F9"/>
    <w:rsid w:val="028849FD"/>
    <w:rsid w:val="02AF725B"/>
    <w:rsid w:val="02B47D22"/>
    <w:rsid w:val="02BA3816"/>
    <w:rsid w:val="03341D89"/>
    <w:rsid w:val="034D26DF"/>
    <w:rsid w:val="04766257"/>
    <w:rsid w:val="047F5D6A"/>
    <w:rsid w:val="04C23EB7"/>
    <w:rsid w:val="04CC3C52"/>
    <w:rsid w:val="0597132F"/>
    <w:rsid w:val="05A878CE"/>
    <w:rsid w:val="064B3278"/>
    <w:rsid w:val="06DF4A20"/>
    <w:rsid w:val="07AD3291"/>
    <w:rsid w:val="081A7A0B"/>
    <w:rsid w:val="08DB2742"/>
    <w:rsid w:val="0933129A"/>
    <w:rsid w:val="093D4FB7"/>
    <w:rsid w:val="0A1C286A"/>
    <w:rsid w:val="0A1F73E7"/>
    <w:rsid w:val="0A4B12D6"/>
    <w:rsid w:val="0A5010B6"/>
    <w:rsid w:val="0A5A66FB"/>
    <w:rsid w:val="0A933661"/>
    <w:rsid w:val="0B5E4010"/>
    <w:rsid w:val="0BEE09B2"/>
    <w:rsid w:val="0C274B7A"/>
    <w:rsid w:val="0C491737"/>
    <w:rsid w:val="0C9D7301"/>
    <w:rsid w:val="0CCE555A"/>
    <w:rsid w:val="0CE353E5"/>
    <w:rsid w:val="0D2A42A8"/>
    <w:rsid w:val="0D736205"/>
    <w:rsid w:val="0DAF12CB"/>
    <w:rsid w:val="0DC71BA8"/>
    <w:rsid w:val="0EB5402C"/>
    <w:rsid w:val="0FAC2393"/>
    <w:rsid w:val="0FE707E4"/>
    <w:rsid w:val="0FEC09C2"/>
    <w:rsid w:val="10241FE3"/>
    <w:rsid w:val="10EE08A0"/>
    <w:rsid w:val="11130859"/>
    <w:rsid w:val="11456C31"/>
    <w:rsid w:val="115B1779"/>
    <w:rsid w:val="11715790"/>
    <w:rsid w:val="1177551E"/>
    <w:rsid w:val="122950C5"/>
    <w:rsid w:val="12370B87"/>
    <w:rsid w:val="12451ED0"/>
    <w:rsid w:val="126D2960"/>
    <w:rsid w:val="129D514B"/>
    <w:rsid w:val="13515976"/>
    <w:rsid w:val="13A72921"/>
    <w:rsid w:val="149A589F"/>
    <w:rsid w:val="16231E34"/>
    <w:rsid w:val="173D55E8"/>
    <w:rsid w:val="17773AEE"/>
    <w:rsid w:val="179619B4"/>
    <w:rsid w:val="17CE4F1B"/>
    <w:rsid w:val="17FF5021"/>
    <w:rsid w:val="182F6239"/>
    <w:rsid w:val="19233A2D"/>
    <w:rsid w:val="1A200556"/>
    <w:rsid w:val="1A27245B"/>
    <w:rsid w:val="1A4A4744"/>
    <w:rsid w:val="1A64150B"/>
    <w:rsid w:val="1ABB0DE6"/>
    <w:rsid w:val="1ABE4758"/>
    <w:rsid w:val="1AC93A25"/>
    <w:rsid w:val="1AEC6434"/>
    <w:rsid w:val="1AEC6655"/>
    <w:rsid w:val="1B0230C3"/>
    <w:rsid w:val="1B033FD8"/>
    <w:rsid w:val="1B0D5801"/>
    <w:rsid w:val="1B1C5A7E"/>
    <w:rsid w:val="1B657899"/>
    <w:rsid w:val="1C571F82"/>
    <w:rsid w:val="1D1B1CAA"/>
    <w:rsid w:val="1D2303D1"/>
    <w:rsid w:val="1D367982"/>
    <w:rsid w:val="1D9B440C"/>
    <w:rsid w:val="1DB769AF"/>
    <w:rsid w:val="1E0724B9"/>
    <w:rsid w:val="1E832D0C"/>
    <w:rsid w:val="1F52019A"/>
    <w:rsid w:val="1FD34E38"/>
    <w:rsid w:val="1FFD7289"/>
    <w:rsid w:val="20955704"/>
    <w:rsid w:val="20F6682E"/>
    <w:rsid w:val="219962BC"/>
    <w:rsid w:val="22210AED"/>
    <w:rsid w:val="22B4443A"/>
    <w:rsid w:val="22FD660C"/>
    <w:rsid w:val="23297CFF"/>
    <w:rsid w:val="249E56B2"/>
    <w:rsid w:val="24B7623F"/>
    <w:rsid w:val="24B970CD"/>
    <w:rsid w:val="25B153DE"/>
    <w:rsid w:val="2619647D"/>
    <w:rsid w:val="26303437"/>
    <w:rsid w:val="26FD2020"/>
    <w:rsid w:val="27146089"/>
    <w:rsid w:val="27635247"/>
    <w:rsid w:val="28DA5593"/>
    <w:rsid w:val="28E34690"/>
    <w:rsid w:val="292D2DE6"/>
    <w:rsid w:val="29481D80"/>
    <w:rsid w:val="298521B7"/>
    <w:rsid w:val="2A051930"/>
    <w:rsid w:val="2A7A63CD"/>
    <w:rsid w:val="2AD45B76"/>
    <w:rsid w:val="2B3B315C"/>
    <w:rsid w:val="2B73560D"/>
    <w:rsid w:val="2BB30E59"/>
    <w:rsid w:val="2C252AFD"/>
    <w:rsid w:val="2C94729B"/>
    <w:rsid w:val="2D42736C"/>
    <w:rsid w:val="2D7C4334"/>
    <w:rsid w:val="2DA64636"/>
    <w:rsid w:val="2EE62A5A"/>
    <w:rsid w:val="2F1F031F"/>
    <w:rsid w:val="2F42782B"/>
    <w:rsid w:val="2F437197"/>
    <w:rsid w:val="2F942A66"/>
    <w:rsid w:val="3131502B"/>
    <w:rsid w:val="31C90300"/>
    <w:rsid w:val="325C4228"/>
    <w:rsid w:val="33203C6F"/>
    <w:rsid w:val="33415A14"/>
    <w:rsid w:val="339035F4"/>
    <w:rsid w:val="339A7CE8"/>
    <w:rsid w:val="33C3498C"/>
    <w:rsid w:val="33C87D94"/>
    <w:rsid w:val="33D072E9"/>
    <w:rsid w:val="33F77782"/>
    <w:rsid w:val="34621984"/>
    <w:rsid w:val="348A6FD1"/>
    <w:rsid w:val="35157373"/>
    <w:rsid w:val="35767B88"/>
    <w:rsid w:val="368B2719"/>
    <w:rsid w:val="375502D0"/>
    <w:rsid w:val="376B20A0"/>
    <w:rsid w:val="37AB1B65"/>
    <w:rsid w:val="3821671F"/>
    <w:rsid w:val="38790C77"/>
    <w:rsid w:val="3923071B"/>
    <w:rsid w:val="39481A99"/>
    <w:rsid w:val="39547426"/>
    <w:rsid w:val="39B14D64"/>
    <w:rsid w:val="39B8565E"/>
    <w:rsid w:val="3AEC18CA"/>
    <w:rsid w:val="3B5F37EF"/>
    <w:rsid w:val="3BE76FF7"/>
    <w:rsid w:val="3C27319E"/>
    <w:rsid w:val="3CEB3789"/>
    <w:rsid w:val="3D8663F9"/>
    <w:rsid w:val="3DA30E46"/>
    <w:rsid w:val="3E6B7D22"/>
    <w:rsid w:val="3EAA3192"/>
    <w:rsid w:val="3F006CDF"/>
    <w:rsid w:val="3F4C754C"/>
    <w:rsid w:val="3FC00205"/>
    <w:rsid w:val="3FC62243"/>
    <w:rsid w:val="3FCC512E"/>
    <w:rsid w:val="3FEB091C"/>
    <w:rsid w:val="410336F0"/>
    <w:rsid w:val="412F6A66"/>
    <w:rsid w:val="413604F8"/>
    <w:rsid w:val="41883A41"/>
    <w:rsid w:val="42691B6E"/>
    <w:rsid w:val="428868CF"/>
    <w:rsid w:val="42AD48F8"/>
    <w:rsid w:val="42CB7F62"/>
    <w:rsid w:val="453100C1"/>
    <w:rsid w:val="457D00FC"/>
    <w:rsid w:val="45862451"/>
    <w:rsid w:val="45B231F8"/>
    <w:rsid w:val="470D7B17"/>
    <w:rsid w:val="471F4C84"/>
    <w:rsid w:val="472F3952"/>
    <w:rsid w:val="47716E09"/>
    <w:rsid w:val="47B1162A"/>
    <w:rsid w:val="483841D4"/>
    <w:rsid w:val="490C75DD"/>
    <w:rsid w:val="497A3A8D"/>
    <w:rsid w:val="49CB7B7D"/>
    <w:rsid w:val="4A046AB3"/>
    <w:rsid w:val="4A531BFE"/>
    <w:rsid w:val="4B56164D"/>
    <w:rsid w:val="4BD359E8"/>
    <w:rsid w:val="4C8F3B9D"/>
    <w:rsid w:val="4C9F3E37"/>
    <w:rsid w:val="4CC52D90"/>
    <w:rsid w:val="4CC72ED5"/>
    <w:rsid w:val="4CCC76AB"/>
    <w:rsid w:val="4D171363"/>
    <w:rsid w:val="4F8E4729"/>
    <w:rsid w:val="4FD13744"/>
    <w:rsid w:val="500E69F0"/>
    <w:rsid w:val="500E7360"/>
    <w:rsid w:val="5084654B"/>
    <w:rsid w:val="50F420B9"/>
    <w:rsid w:val="50F648E0"/>
    <w:rsid w:val="518C37F4"/>
    <w:rsid w:val="51C23C69"/>
    <w:rsid w:val="51D50107"/>
    <w:rsid w:val="523F5F8D"/>
    <w:rsid w:val="533A1584"/>
    <w:rsid w:val="53D06587"/>
    <w:rsid w:val="548C31C2"/>
    <w:rsid w:val="54A2071D"/>
    <w:rsid w:val="54A40C7A"/>
    <w:rsid w:val="552B40A5"/>
    <w:rsid w:val="55BA62A9"/>
    <w:rsid w:val="55BF31F5"/>
    <w:rsid w:val="562D0793"/>
    <w:rsid w:val="567211F3"/>
    <w:rsid w:val="56DC0D4A"/>
    <w:rsid w:val="574D5323"/>
    <w:rsid w:val="5786031C"/>
    <w:rsid w:val="5A821B64"/>
    <w:rsid w:val="5AA6755E"/>
    <w:rsid w:val="5B121086"/>
    <w:rsid w:val="5B187EBB"/>
    <w:rsid w:val="5B7A6AD2"/>
    <w:rsid w:val="5C2C07BC"/>
    <w:rsid w:val="5C74583D"/>
    <w:rsid w:val="5C8A0B55"/>
    <w:rsid w:val="5CC45E34"/>
    <w:rsid w:val="5DA15E0B"/>
    <w:rsid w:val="5F7C7F17"/>
    <w:rsid w:val="5FAC2B20"/>
    <w:rsid w:val="60523256"/>
    <w:rsid w:val="60707627"/>
    <w:rsid w:val="60FB78C7"/>
    <w:rsid w:val="610144C2"/>
    <w:rsid w:val="613C5A76"/>
    <w:rsid w:val="6141680C"/>
    <w:rsid w:val="61890832"/>
    <w:rsid w:val="6192121D"/>
    <w:rsid w:val="621F757A"/>
    <w:rsid w:val="62E53056"/>
    <w:rsid w:val="62E84E8C"/>
    <w:rsid w:val="63FC3B86"/>
    <w:rsid w:val="648124D0"/>
    <w:rsid w:val="649E7453"/>
    <w:rsid w:val="64BF60D6"/>
    <w:rsid w:val="654D685B"/>
    <w:rsid w:val="66493CF3"/>
    <w:rsid w:val="66F953D9"/>
    <w:rsid w:val="677B5369"/>
    <w:rsid w:val="67CC18D3"/>
    <w:rsid w:val="680F4D09"/>
    <w:rsid w:val="68513F8B"/>
    <w:rsid w:val="68546F36"/>
    <w:rsid w:val="69120549"/>
    <w:rsid w:val="691450ED"/>
    <w:rsid w:val="69517521"/>
    <w:rsid w:val="69FE1653"/>
    <w:rsid w:val="6A465168"/>
    <w:rsid w:val="6A830B97"/>
    <w:rsid w:val="6AEB4FE9"/>
    <w:rsid w:val="6B0E2F8B"/>
    <w:rsid w:val="6B3D1312"/>
    <w:rsid w:val="6B3F1CF0"/>
    <w:rsid w:val="6B635F0A"/>
    <w:rsid w:val="6BA31C00"/>
    <w:rsid w:val="6C5F17F5"/>
    <w:rsid w:val="6C7F158F"/>
    <w:rsid w:val="6CA51BAE"/>
    <w:rsid w:val="6CE30E67"/>
    <w:rsid w:val="6CEF2A25"/>
    <w:rsid w:val="6D006AA9"/>
    <w:rsid w:val="6E0B37AB"/>
    <w:rsid w:val="6E774803"/>
    <w:rsid w:val="6F597429"/>
    <w:rsid w:val="6F8E6C94"/>
    <w:rsid w:val="6F923D82"/>
    <w:rsid w:val="6FD2017C"/>
    <w:rsid w:val="70374058"/>
    <w:rsid w:val="7112420C"/>
    <w:rsid w:val="712A0620"/>
    <w:rsid w:val="715064FC"/>
    <w:rsid w:val="719921EC"/>
    <w:rsid w:val="71EE2FF6"/>
    <w:rsid w:val="726F6B26"/>
    <w:rsid w:val="72781CD0"/>
    <w:rsid w:val="73140688"/>
    <w:rsid w:val="732D2ACD"/>
    <w:rsid w:val="73AB1C4C"/>
    <w:rsid w:val="73C876A0"/>
    <w:rsid w:val="73D701B7"/>
    <w:rsid w:val="74E651D7"/>
    <w:rsid w:val="752C712B"/>
    <w:rsid w:val="753F1333"/>
    <w:rsid w:val="756477F8"/>
    <w:rsid w:val="767955ED"/>
    <w:rsid w:val="76C100C3"/>
    <w:rsid w:val="76D6511B"/>
    <w:rsid w:val="7727211D"/>
    <w:rsid w:val="778A39C6"/>
    <w:rsid w:val="77BF1752"/>
    <w:rsid w:val="78552404"/>
    <w:rsid w:val="79267C19"/>
    <w:rsid w:val="795F57E8"/>
    <w:rsid w:val="7A1E63D3"/>
    <w:rsid w:val="7BD25214"/>
    <w:rsid w:val="7C4D3EE0"/>
    <w:rsid w:val="7CDF08E0"/>
    <w:rsid w:val="7D8B195D"/>
    <w:rsid w:val="7EBE7E8F"/>
    <w:rsid w:val="7F7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0"/>
    <w:pPr>
      <w:keepNext/>
      <w:keepLines/>
      <w:spacing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autoSpaceDE w:val="0"/>
      <w:autoSpaceDN w:val="0"/>
      <w:adjustRightInd w:val="0"/>
      <w:spacing w:line="560" w:lineRule="exact"/>
      <w:ind w:left="0" w:firstLine="880" w:firstLineChars="200"/>
      <w:jc w:val="left"/>
      <w:outlineLvl w:val="1"/>
    </w:pPr>
    <w:rPr>
      <w:rFonts w:ascii="Times New Roman" w:hAnsi="Times New Roman" w:eastAsia="黑体" w:cs="宋体"/>
      <w:kern w:val="0"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widowControl/>
      <w:spacing w:beforeLines="0" w:beforeAutospacing="0" w:afterLines="0" w:afterAutospacing="0" w:line="560" w:lineRule="exact"/>
      <w:ind w:firstLine="880" w:firstLineChars="200"/>
      <w:jc w:val="left"/>
      <w:outlineLvl w:val="2"/>
    </w:pPr>
    <w:rPr>
      <w:rFonts w:eastAsia="楷体_GB2312" w:cs="宋体"/>
      <w:b/>
      <w:bCs/>
      <w:kern w:val="0"/>
      <w:szCs w:val="27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spacing w:line="560" w:lineRule="exact"/>
      <w:ind w:left="0" w:firstLine="880" w:firstLineChars="200"/>
      <w:outlineLvl w:val="3"/>
    </w:pPr>
    <w:rPr>
      <w:rFonts w:cs="Times New Roman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next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 w:cstheme="minorBidi"/>
      <w:sz w:val="2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character" w:customStyle="1" w:styleId="13">
    <w:name w:val="标题 3 Char"/>
    <w:basedOn w:val="12"/>
    <w:link w:val="4"/>
    <w:semiHidden/>
    <w:qFormat/>
    <w:uiPriority w:val="0"/>
    <w:rPr>
      <w:rFonts w:ascii="Times New Roman" w:hAnsi="Times New Roman" w:eastAsia="楷体_GB2312" w:cs="宋体"/>
      <w:b/>
      <w:bCs/>
      <w:kern w:val="2"/>
      <w:sz w:val="32"/>
      <w:szCs w:val="32"/>
    </w:rPr>
  </w:style>
  <w:style w:type="character" w:customStyle="1" w:styleId="14">
    <w:name w:val="标题 4 Char"/>
    <w:link w:val="5"/>
    <w:qFormat/>
    <w:uiPriority w:val="0"/>
    <w:rPr>
      <w:rFonts w:ascii="Times New Roman" w:hAnsi="Times New Roman" w:eastAsia="仿宋_GB2312" w:cs="Times New Roman"/>
      <w:b/>
      <w:sz w:val="32"/>
      <w:szCs w:val="24"/>
    </w:rPr>
  </w:style>
  <w:style w:type="character" w:customStyle="1" w:styleId="15">
    <w:name w:val="标题 2 Char"/>
    <w:basedOn w:val="12"/>
    <w:link w:val="3"/>
    <w:qFormat/>
    <w:uiPriority w:val="0"/>
    <w:rPr>
      <w:rFonts w:ascii="Times New Roman" w:hAnsi="Times New Roman" w:eastAsia="黑体" w:cs="宋体"/>
      <w:kern w:val="2"/>
      <w:sz w:val="32"/>
      <w:szCs w:val="32"/>
    </w:rPr>
  </w:style>
  <w:style w:type="character" w:customStyle="1" w:styleId="16">
    <w:name w:val="页脚 Char"/>
    <w:basedOn w:val="12"/>
    <w:link w:val="8"/>
    <w:qFormat/>
    <w:uiPriority w:val="0"/>
    <w:rPr>
      <w:rFonts w:ascii="宋体" w:hAnsi="宋体" w:eastAsia="宋体"/>
      <w:kern w:val="2"/>
      <w:sz w:val="28"/>
      <w:szCs w:val="18"/>
    </w:rPr>
  </w:style>
  <w:style w:type="character" w:customStyle="1" w:styleId="17">
    <w:name w:val="标题 1 Char"/>
    <w:basedOn w:val="12"/>
    <w:link w:val="2"/>
    <w:qFormat/>
    <w:uiPriority w:val="0"/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customStyle="1" w:styleId="18">
    <w:name w:val="NormalCharacter"/>
    <w:link w:val="1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2023-03-09T06:29:00Z</dcterms:created>
  <dc:creator>°Datura、</dc:creator>
  <cp:lastModifiedBy>°Datura、</cp:lastModifiedBy>
  <dcterms:modified xsi:type="dcterms:W3CDTF">2023-03-09T06:39:09Z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8BAE03E95DB84F43B6A3A33CE4A6013C</vt:lpwstr>
  </property>
</Properties>
</file>