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1" w:line="624" w:lineRule="exact"/>
        <w:ind w:right="15"/>
        <w:jc w:val="right"/>
        <w:rPr>
          <w:rFonts w:ascii="楷体" w:hAnsi="楷体" w:eastAsia="楷体" w:cs="楷体"/>
          <w:color w:val="auto"/>
          <w:sz w:val="28"/>
          <w:szCs w:val="28"/>
          <w:highlight w:val="none"/>
          <w:u w:val="none" w:color="auto"/>
        </w:rPr>
      </w:pPr>
    </w:p>
    <w:p>
      <w:pPr>
        <w:spacing w:before="1" w:line="225" w:lineRule="auto"/>
        <w:ind w:right="15"/>
        <w:jc w:val="right"/>
        <w:rPr>
          <w:rFonts w:ascii="楷体" w:hAnsi="楷体" w:eastAsia="楷体" w:cs="楷体"/>
          <w:color w:val="auto"/>
          <w:sz w:val="28"/>
          <w:szCs w:val="28"/>
          <w:highlight w:val="none"/>
          <w:u w:val="none" w:color="auto"/>
        </w:rPr>
      </w:pPr>
    </w:p>
    <w:p>
      <w:pPr>
        <w:pStyle w:val="2"/>
        <w:spacing w:line="268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68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68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68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68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68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68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68" w:lineRule="auto"/>
        <w:rPr>
          <w:color w:val="auto"/>
          <w:highlight w:val="none"/>
          <w:u w:val="none" w:color="auto"/>
        </w:rPr>
      </w:pPr>
    </w:p>
    <w:p>
      <w:pPr>
        <w:spacing w:before="184" w:line="245" w:lineRule="auto"/>
        <w:ind w:left="3117" w:right="834" w:hanging="3095"/>
        <w:outlineLvl w:val="0"/>
        <w:rPr>
          <w:rFonts w:ascii="微软雅黑" w:hAnsi="微软雅黑" w:eastAsia="微软雅黑" w:cs="微软雅黑"/>
          <w:color w:val="auto"/>
          <w:sz w:val="43"/>
          <w:szCs w:val="43"/>
          <w:highlight w:val="none"/>
          <w:u w:val="none" w:color="auto"/>
        </w:rPr>
      </w:pPr>
      <w:r>
        <w:rPr>
          <w:rFonts w:ascii="微软雅黑" w:hAnsi="微软雅黑" w:eastAsia="微软雅黑" w:cs="微软雅黑"/>
          <w:b/>
          <w:bCs/>
          <w:color w:val="auto"/>
          <w:spacing w:val="9"/>
          <w:sz w:val="43"/>
          <w:szCs w:val="43"/>
          <w:highlight w:val="none"/>
          <w:u w:val="none" w:color="auto"/>
        </w:rPr>
        <w:t>银川市兴庆区“十四五”卫生健康事业</w:t>
      </w:r>
      <w:r>
        <w:rPr>
          <w:rFonts w:ascii="微软雅黑" w:hAnsi="微软雅黑" w:eastAsia="微软雅黑" w:cs="微软雅黑"/>
          <w:b/>
          <w:bCs/>
          <w:color w:val="auto"/>
          <w:spacing w:val="12"/>
          <w:sz w:val="43"/>
          <w:szCs w:val="43"/>
          <w:highlight w:val="none"/>
          <w:u w:val="none" w:color="auto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auto"/>
          <w:spacing w:val="8"/>
          <w:sz w:val="43"/>
          <w:szCs w:val="43"/>
          <w:highlight w:val="none"/>
          <w:u w:val="none" w:color="auto"/>
        </w:rPr>
        <w:t>发展规划</w:t>
      </w:r>
    </w:p>
    <w:p>
      <w:pPr>
        <w:pStyle w:val="2"/>
        <w:spacing w:line="244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4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4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4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4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4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4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4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4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4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4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4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4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4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4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4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4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5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5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5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5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5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5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5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5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5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5" w:lineRule="auto"/>
        <w:rPr>
          <w:color w:val="auto"/>
          <w:highlight w:val="none"/>
          <w:u w:val="none" w:color="auto"/>
        </w:rPr>
      </w:pPr>
    </w:p>
    <w:p>
      <w:pPr>
        <w:spacing w:before="113" w:line="600" w:lineRule="exact"/>
        <w:ind w:left="2564"/>
        <w:rPr>
          <w:rFonts w:ascii="仿宋" w:hAnsi="仿宋" w:eastAsia="仿宋" w:cs="仿宋"/>
          <w:color w:val="auto"/>
          <w:sz w:val="35"/>
          <w:szCs w:val="35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4"/>
          <w:position w:val="17"/>
          <w:sz w:val="35"/>
          <w:szCs w:val="35"/>
          <w:highlight w:val="none"/>
          <w:u w:val="none" w:color="auto"/>
        </w:rPr>
        <w:t>银川市兴庆区卫健局</w:t>
      </w:r>
    </w:p>
    <w:p>
      <w:pPr>
        <w:spacing w:before="1" w:line="227" w:lineRule="auto"/>
        <w:jc w:val="center"/>
        <w:rPr>
          <w:rFonts w:ascii="仿宋" w:hAnsi="仿宋" w:eastAsia="仿宋" w:cs="仿宋"/>
          <w:color w:val="auto"/>
          <w:sz w:val="35"/>
          <w:szCs w:val="35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-11"/>
          <w:sz w:val="35"/>
          <w:szCs w:val="35"/>
          <w:highlight w:val="none"/>
          <w:u w:val="none" w:color="auto"/>
        </w:rPr>
        <w:t>202</w:t>
      </w:r>
      <w:r>
        <w:rPr>
          <w:rFonts w:hint="eastAsia" w:ascii="仿宋" w:hAnsi="仿宋" w:eastAsia="仿宋" w:cs="仿宋"/>
          <w:b/>
          <w:bCs/>
          <w:color w:val="auto"/>
          <w:spacing w:val="-11"/>
          <w:sz w:val="35"/>
          <w:szCs w:val="35"/>
          <w:highlight w:val="none"/>
          <w:u w:val="none" w:color="auto"/>
          <w:lang w:val="en-US" w:eastAsia="zh-CN"/>
        </w:rPr>
        <w:t>3</w:t>
      </w:r>
      <w:r>
        <w:rPr>
          <w:rFonts w:ascii="仿宋" w:hAnsi="仿宋" w:eastAsia="仿宋" w:cs="仿宋"/>
          <w:color w:val="auto"/>
          <w:spacing w:val="-53"/>
          <w:sz w:val="35"/>
          <w:szCs w:val="35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/>
          <w:bCs/>
          <w:color w:val="auto"/>
          <w:spacing w:val="-11"/>
          <w:sz w:val="35"/>
          <w:szCs w:val="35"/>
          <w:highlight w:val="none"/>
          <w:u w:val="none" w:color="auto"/>
        </w:rPr>
        <w:t>年</w:t>
      </w:r>
      <w:r>
        <w:rPr>
          <w:rFonts w:ascii="仿宋" w:hAnsi="仿宋" w:eastAsia="仿宋" w:cs="仿宋"/>
          <w:color w:val="auto"/>
          <w:spacing w:val="-44"/>
          <w:sz w:val="35"/>
          <w:szCs w:val="35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/>
          <w:bCs/>
          <w:color w:val="auto"/>
          <w:spacing w:val="-11"/>
          <w:sz w:val="35"/>
          <w:szCs w:val="35"/>
          <w:highlight w:val="none"/>
          <w:u w:val="none" w:color="auto"/>
        </w:rPr>
        <w:t>1</w:t>
      </w:r>
      <w:r>
        <w:rPr>
          <w:rFonts w:hint="eastAsia" w:ascii="仿宋" w:hAnsi="仿宋" w:eastAsia="仿宋" w:cs="仿宋"/>
          <w:b/>
          <w:bCs/>
          <w:color w:val="auto"/>
          <w:spacing w:val="-11"/>
          <w:sz w:val="35"/>
          <w:szCs w:val="35"/>
          <w:highlight w:val="none"/>
          <w:u w:val="none" w:color="auto"/>
          <w:lang w:val="en-US" w:eastAsia="zh-CN"/>
        </w:rPr>
        <w:t xml:space="preserve">0 </w:t>
      </w:r>
      <w:r>
        <w:rPr>
          <w:rFonts w:ascii="仿宋" w:hAnsi="仿宋" w:eastAsia="仿宋" w:cs="仿宋"/>
          <w:b/>
          <w:bCs/>
          <w:color w:val="auto"/>
          <w:spacing w:val="-11"/>
          <w:sz w:val="35"/>
          <w:szCs w:val="35"/>
          <w:highlight w:val="none"/>
          <w:u w:val="none" w:color="auto"/>
        </w:rPr>
        <w:t>月</w:t>
      </w:r>
    </w:p>
    <w:p>
      <w:pPr>
        <w:spacing w:line="227" w:lineRule="auto"/>
        <w:rPr>
          <w:rFonts w:ascii="仿宋" w:hAnsi="仿宋" w:eastAsia="仿宋" w:cs="仿宋"/>
          <w:color w:val="auto"/>
          <w:sz w:val="35"/>
          <w:szCs w:val="35"/>
          <w:highlight w:val="none"/>
          <w:u w:val="none" w:color="auto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line="329" w:lineRule="auto"/>
        <w:rPr>
          <w:color w:val="auto"/>
          <w:highlight w:val="none"/>
          <w:u w:val="none" w:color="auto"/>
        </w:rPr>
      </w:pPr>
    </w:p>
    <w:p>
      <w:pPr>
        <w:pStyle w:val="2"/>
        <w:spacing w:line="329" w:lineRule="auto"/>
        <w:rPr>
          <w:color w:val="auto"/>
          <w:highlight w:val="none"/>
          <w:u w:val="none" w:color="auto"/>
        </w:rPr>
      </w:pPr>
    </w:p>
    <w:sdt>
      <w:sdtPr>
        <w:rPr>
          <w:rFonts w:ascii="黑体" w:hAnsi="黑体" w:eastAsia="黑体" w:cs="黑体"/>
          <w:color w:val="auto"/>
          <w:sz w:val="31"/>
          <w:szCs w:val="31"/>
          <w:highlight w:val="none"/>
          <w:u w:val="none" w:color="auto"/>
        </w:rPr>
        <w:id w:val="3"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color w:val="auto"/>
          <w:sz w:val="31"/>
          <w:szCs w:val="31"/>
          <w:highlight w:val="none"/>
          <w:u w:val="none" w:color="auto"/>
        </w:rPr>
      </w:sdtEndPr>
      <w:sdtContent>
        <w:p>
          <w:pPr>
            <w:spacing w:before="100" w:line="227" w:lineRule="auto"/>
            <w:ind w:left="4225"/>
            <w:rPr>
              <w:rFonts w:ascii="黑体" w:hAnsi="黑体" w:eastAsia="黑体" w:cs="黑体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rFonts w:ascii="黑体" w:hAnsi="黑体" w:eastAsia="黑体" w:cs="黑体"/>
              <w:b/>
              <w:bCs/>
              <w:color w:val="auto"/>
              <w:spacing w:val="-20"/>
              <w:sz w:val="31"/>
              <w:szCs w:val="31"/>
              <w:highlight w:val="none"/>
              <w:u w:val="none" w:color="auto"/>
            </w:rPr>
            <w:t>目录</w:t>
          </w:r>
        </w:p>
        <w:p>
          <w:pPr>
            <w:tabs>
              <w:tab w:val="right" w:leader="dot" w:pos="8294"/>
            </w:tabs>
            <w:spacing w:before="228" w:line="193" w:lineRule="auto"/>
            <w:ind w:left="31"/>
            <w:rPr>
              <w:rFonts w:ascii="楷体" w:hAnsi="楷体" w:eastAsia="楷体" w:cs="楷体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"bookmark1"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黑体" w:hAnsi="黑体" w:eastAsia="黑体" w:cs="黑体"/>
              <w:b/>
              <w:bCs/>
              <w:color w:val="auto"/>
              <w:spacing w:val="4"/>
              <w:sz w:val="31"/>
              <w:szCs w:val="31"/>
              <w:highlight w:val="none"/>
              <w:u w:val="none" w:color="auto"/>
            </w:rPr>
            <w:t>一、规划背景</w:t>
          </w:r>
          <w:r>
            <w:rPr>
              <w:rFonts w:ascii="黑体" w:hAnsi="黑体" w:eastAsia="黑体" w:cs="黑体"/>
              <w:b/>
              <w:bCs/>
              <w:color w:val="auto"/>
              <w:sz w:val="31"/>
              <w:szCs w:val="31"/>
              <w:highlight w:val="none"/>
              <w:u w:val="none" w:color="auto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t>1</w:t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fldChar w:fldCharType="end"/>
          </w:r>
        </w:p>
        <w:p>
          <w:pPr>
            <w:tabs>
              <w:tab w:val="right" w:leader="dot" w:pos="8292"/>
            </w:tabs>
            <w:spacing w:before="296" w:line="207" w:lineRule="auto"/>
            <w:ind w:left="645"/>
            <w:rPr>
              <w:rFonts w:ascii="楷体" w:hAnsi="楷体" w:eastAsia="楷体" w:cs="楷体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"bookmark2"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楷体" w:hAnsi="楷体" w:eastAsia="楷体" w:cs="楷体"/>
              <w:b/>
              <w:bCs/>
              <w:color w:val="auto"/>
              <w:spacing w:val="8"/>
              <w:sz w:val="31"/>
              <w:szCs w:val="31"/>
              <w:highlight w:val="none"/>
              <w:u w:val="none" w:color="auto"/>
            </w:rPr>
            <w:t>（一）发展现状与成就</w:t>
          </w:r>
          <w:r>
            <w:rPr>
              <w:rFonts w:ascii="楷体" w:hAnsi="楷体" w:eastAsia="楷体" w:cs="楷体"/>
              <w:b/>
              <w:bCs/>
              <w:color w:val="auto"/>
              <w:sz w:val="31"/>
              <w:szCs w:val="31"/>
              <w:highlight w:val="none"/>
              <w:u w:val="none" w:color="auto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t>2</w:t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fldChar w:fldCharType="end"/>
          </w:r>
        </w:p>
        <w:p>
          <w:pPr>
            <w:tabs>
              <w:tab w:val="right" w:leader="dot" w:pos="8299"/>
            </w:tabs>
            <w:spacing w:before="276" w:line="207" w:lineRule="auto"/>
            <w:ind w:left="645"/>
            <w:rPr>
              <w:rFonts w:ascii="Calibri" w:hAnsi="Calibri" w:eastAsia="Calibri" w:cs="Calibri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"bookmark3"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楷体" w:hAnsi="楷体" w:eastAsia="楷体" w:cs="楷体"/>
              <w:b/>
              <w:bCs/>
              <w:color w:val="auto"/>
              <w:spacing w:val="8"/>
              <w:sz w:val="31"/>
              <w:szCs w:val="31"/>
              <w:highlight w:val="none"/>
              <w:u w:val="none" w:color="auto"/>
            </w:rPr>
            <w:t>（二）发展形势与挑战</w:t>
          </w:r>
          <w:r>
            <w:rPr>
              <w:rFonts w:ascii="楷体" w:hAnsi="楷体" w:eastAsia="楷体" w:cs="楷体"/>
              <w:b/>
              <w:bCs/>
              <w:color w:val="auto"/>
              <w:sz w:val="31"/>
              <w:szCs w:val="31"/>
              <w:highlight w:val="none"/>
              <w:u w:val="none" w:color="auto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Calibri" w:hAnsi="Calibri" w:eastAsia="Calibri" w:cs="Calibri"/>
              <w:color w:val="auto"/>
              <w:spacing w:val="6"/>
              <w:sz w:val="31"/>
              <w:szCs w:val="31"/>
              <w:highlight w:val="none"/>
              <w:u w:val="none" w:color="auto"/>
            </w:rPr>
            <w:t>5</w:t>
          </w:r>
          <w:r>
            <w:rPr>
              <w:rFonts w:ascii="Calibri" w:hAnsi="Calibri" w:eastAsia="Calibri" w:cs="Calibri"/>
              <w:color w:val="auto"/>
              <w:spacing w:val="6"/>
              <w:sz w:val="31"/>
              <w:szCs w:val="31"/>
              <w:highlight w:val="none"/>
              <w:u w:val="none" w:color="auto"/>
            </w:rPr>
            <w:fldChar w:fldCharType="end"/>
          </w:r>
        </w:p>
        <w:p>
          <w:pPr>
            <w:tabs>
              <w:tab w:val="right" w:leader="dot" w:pos="8319"/>
            </w:tabs>
            <w:spacing w:before="294" w:line="193" w:lineRule="auto"/>
            <w:ind w:left="31"/>
            <w:rPr>
              <w:rFonts w:ascii="楷体" w:hAnsi="楷体" w:eastAsia="楷体" w:cs="楷体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"bookmark4"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黑体" w:hAnsi="黑体" w:eastAsia="黑体" w:cs="黑体"/>
              <w:b/>
              <w:bCs/>
              <w:color w:val="auto"/>
              <w:spacing w:val="4"/>
              <w:sz w:val="31"/>
              <w:szCs w:val="31"/>
              <w:highlight w:val="none"/>
              <w:u w:val="none" w:color="auto"/>
            </w:rPr>
            <w:t>二、指导思想</w:t>
          </w:r>
          <w:r>
            <w:rPr>
              <w:rFonts w:ascii="黑体" w:hAnsi="黑体" w:eastAsia="黑体" w:cs="黑体"/>
              <w:color w:val="auto"/>
              <w:spacing w:val="-86"/>
              <w:sz w:val="31"/>
              <w:szCs w:val="31"/>
              <w:highlight w:val="none"/>
              <w:u w:val="none" w:color="auto"/>
            </w:rPr>
            <w:t xml:space="preserve"> </w:t>
          </w:r>
          <w:r>
            <w:rPr>
              <w:rFonts w:ascii="黑体" w:hAnsi="黑体" w:eastAsia="黑体" w:cs="黑体"/>
              <w:color w:val="auto"/>
              <w:sz w:val="31"/>
              <w:szCs w:val="31"/>
              <w:highlight w:val="none"/>
              <w:u w:val="none" w:color="auto"/>
            </w:rPr>
            <w:tab/>
          </w:r>
          <w:r>
            <w:rPr>
              <w:rFonts w:ascii="楷体" w:hAnsi="楷体" w:eastAsia="楷体" w:cs="楷体"/>
              <w:b/>
              <w:bCs/>
              <w:color w:val="auto"/>
              <w:spacing w:val="23"/>
              <w:sz w:val="31"/>
              <w:szCs w:val="31"/>
              <w:highlight w:val="none"/>
              <w:u w:val="none" w:color="auto"/>
            </w:rPr>
            <w:t>7</w:t>
          </w:r>
          <w:r>
            <w:rPr>
              <w:rFonts w:ascii="楷体" w:hAnsi="楷体" w:eastAsia="楷体" w:cs="楷体"/>
              <w:b/>
              <w:bCs/>
              <w:color w:val="auto"/>
              <w:spacing w:val="23"/>
              <w:sz w:val="31"/>
              <w:szCs w:val="31"/>
              <w:highlight w:val="none"/>
              <w:u w:val="none" w:color="auto"/>
            </w:rPr>
            <w:fldChar w:fldCharType="end"/>
          </w:r>
        </w:p>
        <w:p>
          <w:pPr>
            <w:tabs>
              <w:tab w:val="right" w:leader="dot" w:pos="8317"/>
            </w:tabs>
            <w:spacing w:before="300" w:line="193" w:lineRule="auto"/>
            <w:ind w:left="32"/>
            <w:rPr>
              <w:rFonts w:ascii="Calibri" w:hAnsi="Calibri" w:eastAsia="Calibri" w:cs="Calibri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"bookmark5"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黑体" w:hAnsi="黑体" w:eastAsia="黑体" w:cs="黑体"/>
              <w:b/>
              <w:bCs/>
              <w:color w:val="auto"/>
              <w:spacing w:val="4"/>
              <w:sz w:val="31"/>
              <w:szCs w:val="31"/>
              <w:highlight w:val="none"/>
              <w:u w:val="none" w:color="auto"/>
            </w:rPr>
            <w:t>三、基本原则</w:t>
          </w:r>
          <w:r>
            <w:rPr>
              <w:rFonts w:ascii="黑体" w:hAnsi="黑体" w:eastAsia="黑体" w:cs="黑体"/>
              <w:color w:val="auto"/>
              <w:spacing w:val="-87"/>
              <w:sz w:val="31"/>
              <w:szCs w:val="31"/>
              <w:highlight w:val="none"/>
              <w:u w:val="none" w:color="auto"/>
            </w:rPr>
            <w:t xml:space="preserve"> </w:t>
          </w:r>
          <w:r>
            <w:rPr>
              <w:rFonts w:ascii="黑体" w:hAnsi="黑体" w:eastAsia="黑体" w:cs="黑体"/>
              <w:color w:val="auto"/>
              <w:sz w:val="31"/>
              <w:szCs w:val="31"/>
              <w:highlight w:val="none"/>
              <w:u w:val="none" w:color="auto"/>
            </w:rPr>
            <w:tab/>
          </w:r>
          <w:r>
            <w:rPr>
              <w:rFonts w:ascii="黑体" w:hAnsi="黑体" w:eastAsia="黑体" w:cs="黑体"/>
              <w:color w:val="auto"/>
              <w:sz w:val="31"/>
              <w:szCs w:val="31"/>
              <w:highlight w:val="none"/>
              <w:u w:val="none" w:color="auto"/>
            </w:rPr>
            <w:fldChar w:fldCharType="end"/>
          </w: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"bookmark6"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Calibri" w:hAnsi="Calibri" w:eastAsia="Calibri" w:cs="Calibri"/>
              <w:color w:val="auto"/>
              <w:spacing w:val="24"/>
              <w:sz w:val="31"/>
              <w:szCs w:val="31"/>
              <w:highlight w:val="none"/>
              <w:u w:val="none" w:color="auto"/>
            </w:rPr>
            <w:t>7</w:t>
          </w:r>
          <w:r>
            <w:rPr>
              <w:rFonts w:ascii="Calibri" w:hAnsi="Calibri" w:eastAsia="Calibri" w:cs="Calibri"/>
              <w:color w:val="auto"/>
              <w:spacing w:val="24"/>
              <w:sz w:val="31"/>
              <w:szCs w:val="31"/>
              <w:highlight w:val="none"/>
              <w:u w:val="none" w:color="auto"/>
            </w:rPr>
            <w:fldChar w:fldCharType="end"/>
          </w:r>
        </w:p>
        <w:p>
          <w:pPr>
            <w:tabs>
              <w:tab w:val="right" w:leader="dot" w:pos="8317"/>
            </w:tabs>
            <w:spacing w:before="282" w:line="207" w:lineRule="auto"/>
            <w:ind w:left="645"/>
            <w:rPr>
              <w:rFonts w:ascii="楷体" w:hAnsi="楷体" w:eastAsia="楷体" w:cs="楷体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"bookmark7"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楷体" w:hAnsi="楷体" w:eastAsia="楷体" w:cs="楷体"/>
              <w:b/>
              <w:bCs/>
              <w:color w:val="auto"/>
              <w:spacing w:val="7"/>
              <w:sz w:val="31"/>
              <w:szCs w:val="31"/>
              <w:highlight w:val="none"/>
              <w:u w:val="none" w:color="auto"/>
            </w:rPr>
            <w:t>（一）坚持卫生健康为民原则</w:t>
          </w:r>
          <w:r>
            <w:rPr>
              <w:rFonts w:ascii="楷体" w:hAnsi="楷体" w:eastAsia="楷体" w:cs="楷体"/>
              <w:b/>
              <w:bCs/>
              <w:color w:val="auto"/>
              <w:sz w:val="31"/>
              <w:szCs w:val="31"/>
              <w:highlight w:val="none"/>
              <w:u w:val="none" w:color="auto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t>7</w:t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fldChar w:fldCharType="end"/>
          </w:r>
        </w:p>
        <w:p>
          <w:pPr>
            <w:tabs>
              <w:tab w:val="right" w:leader="dot" w:pos="8317"/>
            </w:tabs>
            <w:spacing w:before="276" w:line="207" w:lineRule="auto"/>
            <w:ind w:left="645"/>
            <w:rPr>
              <w:rFonts w:ascii="楷体" w:hAnsi="楷体" w:eastAsia="楷体" w:cs="楷体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"bookmark8"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楷体" w:hAnsi="楷体" w:eastAsia="楷体" w:cs="楷体"/>
              <w:b/>
              <w:bCs/>
              <w:color w:val="auto"/>
              <w:spacing w:val="7"/>
              <w:sz w:val="31"/>
              <w:szCs w:val="31"/>
              <w:highlight w:val="none"/>
              <w:u w:val="none" w:color="auto"/>
            </w:rPr>
            <w:t>（二）坚持公平效率统一原则</w:t>
          </w:r>
          <w:r>
            <w:rPr>
              <w:rFonts w:ascii="楷体" w:hAnsi="楷体" w:eastAsia="楷体" w:cs="楷体"/>
              <w:b/>
              <w:bCs/>
              <w:color w:val="auto"/>
              <w:sz w:val="31"/>
              <w:szCs w:val="31"/>
              <w:highlight w:val="none"/>
              <w:u w:val="none" w:color="auto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t>8</w:t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fldChar w:fldCharType="end"/>
          </w:r>
        </w:p>
        <w:p>
          <w:pPr>
            <w:tabs>
              <w:tab w:val="right" w:leader="dot" w:pos="8317"/>
            </w:tabs>
            <w:spacing w:before="140" w:line="624" w:lineRule="exact"/>
            <w:ind w:left="645"/>
            <w:rPr>
              <w:rFonts w:ascii="楷体" w:hAnsi="楷体" w:eastAsia="楷体" w:cs="楷体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"bookmark9"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楷体" w:hAnsi="楷体" w:eastAsia="楷体" w:cs="楷体"/>
              <w:b/>
              <w:bCs/>
              <w:color w:val="auto"/>
              <w:spacing w:val="7"/>
              <w:position w:val="8"/>
              <w:sz w:val="31"/>
              <w:szCs w:val="31"/>
              <w:highlight w:val="none"/>
              <w:u w:val="none" w:color="auto"/>
            </w:rPr>
            <w:t>（三）坚持政府市场统筹原则</w:t>
          </w:r>
          <w:r>
            <w:rPr>
              <w:rFonts w:ascii="楷体" w:hAnsi="楷体" w:eastAsia="楷体" w:cs="楷体"/>
              <w:b/>
              <w:bCs/>
              <w:color w:val="auto"/>
              <w:spacing w:val="7"/>
              <w:position w:val="8"/>
              <w:sz w:val="31"/>
              <w:szCs w:val="31"/>
              <w:highlight w:val="none"/>
              <w:u w:val="none" w:color="auto"/>
            </w:rPr>
            <w:fldChar w:fldCharType="end"/>
          </w:r>
          <w:r>
            <w:rPr>
              <w:rFonts w:ascii="楷体" w:hAnsi="楷体" w:eastAsia="楷体" w:cs="楷体"/>
              <w:b/>
              <w:bCs/>
              <w:color w:val="auto"/>
              <w:position w:val="8"/>
              <w:sz w:val="31"/>
              <w:szCs w:val="31"/>
              <w:highlight w:val="none"/>
              <w:u w:val="none" w:color="auto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"bookmark10"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position w:val="8"/>
              <w:sz w:val="31"/>
              <w:szCs w:val="31"/>
              <w:highlight w:val="none"/>
              <w:u w:val="none" w:color="auto"/>
            </w:rPr>
            <w:t>8</w:t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position w:val="8"/>
              <w:sz w:val="31"/>
              <w:szCs w:val="31"/>
              <w:highlight w:val="none"/>
              <w:u w:val="none" w:color="auto"/>
            </w:rPr>
            <w:fldChar w:fldCharType="end"/>
          </w:r>
        </w:p>
        <w:p>
          <w:pPr>
            <w:tabs>
              <w:tab w:val="right" w:leader="dot" w:pos="8317"/>
            </w:tabs>
            <w:spacing w:line="624" w:lineRule="exact"/>
            <w:ind w:left="645"/>
            <w:rPr>
              <w:rFonts w:ascii="Calibri" w:hAnsi="Calibri" w:eastAsia="Calibri" w:cs="Calibri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"bookmark11"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楷体" w:hAnsi="楷体" w:eastAsia="楷体" w:cs="楷体"/>
              <w:b/>
              <w:bCs/>
              <w:color w:val="auto"/>
              <w:spacing w:val="6"/>
              <w:position w:val="8"/>
              <w:sz w:val="31"/>
              <w:szCs w:val="31"/>
              <w:highlight w:val="none"/>
              <w:u w:val="none" w:color="auto"/>
            </w:rPr>
            <w:t>（四）坚持数字医疗融合原则</w:t>
          </w:r>
          <w:r>
            <w:rPr>
              <w:rFonts w:ascii="楷体" w:hAnsi="楷体" w:eastAsia="楷体" w:cs="楷体"/>
              <w:b/>
              <w:bCs/>
              <w:color w:val="auto"/>
              <w:spacing w:val="6"/>
              <w:position w:val="8"/>
              <w:sz w:val="31"/>
              <w:szCs w:val="31"/>
              <w:highlight w:val="none"/>
              <w:u w:val="none" w:color="auto"/>
            </w:rPr>
            <w:fldChar w:fldCharType="end"/>
          </w:r>
          <w:r>
            <w:rPr>
              <w:rFonts w:ascii="楷体" w:hAnsi="楷体" w:eastAsia="楷体" w:cs="楷体"/>
              <w:b/>
              <w:bCs/>
              <w:color w:val="auto"/>
              <w:position w:val="8"/>
              <w:sz w:val="31"/>
              <w:szCs w:val="31"/>
              <w:highlight w:val="none"/>
              <w:u w:val="none" w:color="auto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"bookmark12"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Calibri" w:hAnsi="Calibri" w:eastAsia="Calibri" w:cs="Calibri"/>
              <w:color w:val="auto"/>
              <w:spacing w:val="4"/>
              <w:position w:val="8"/>
              <w:sz w:val="31"/>
              <w:szCs w:val="31"/>
              <w:highlight w:val="none"/>
              <w:u w:val="none" w:color="auto"/>
            </w:rPr>
            <w:t>8</w:t>
          </w:r>
          <w:r>
            <w:rPr>
              <w:rFonts w:ascii="Calibri" w:hAnsi="Calibri" w:eastAsia="Calibri" w:cs="Calibri"/>
              <w:color w:val="auto"/>
              <w:spacing w:val="4"/>
              <w:position w:val="8"/>
              <w:sz w:val="31"/>
              <w:szCs w:val="31"/>
              <w:highlight w:val="none"/>
              <w:u w:val="none" w:color="auto"/>
            </w:rPr>
            <w:fldChar w:fldCharType="end"/>
          </w:r>
        </w:p>
        <w:p>
          <w:pPr>
            <w:tabs>
              <w:tab w:val="right" w:leader="dot" w:pos="8317"/>
            </w:tabs>
            <w:spacing w:before="154" w:line="193" w:lineRule="auto"/>
            <w:ind w:left="45"/>
            <w:rPr>
              <w:rFonts w:ascii="Calibri" w:hAnsi="Calibri" w:eastAsia="Calibri" w:cs="Calibri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"bookmark13"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黑体" w:hAnsi="黑体" w:eastAsia="黑体" w:cs="黑体"/>
              <w:b/>
              <w:bCs/>
              <w:color w:val="auto"/>
              <w:spacing w:val="2"/>
              <w:sz w:val="31"/>
              <w:szCs w:val="31"/>
              <w:highlight w:val="none"/>
              <w:u w:val="none" w:color="auto"/>
            </w:rPr>
            <w:t>四、战略目标</w:t>
          </w:r>
          <w:r>
            <w:rPr>
              <w:rFonts w:ascii="黑体" w:hAnsi="黑体" w:eastAsia="黑体" w:cs="黑体"/>
              <w:color w:val="auto"/>
              <w:spacing w:val="-88"/>
              <w:sz w:val="31"/>
              <w:szCs w:val="31"/>
              <w:highlight w:val="none"/>
              <w:u w:val="none" w:color="auto"/>
            </w:rPr>
            <w:t xml:space="preserve"> </w:t>
          </w:r>
          <w:r>
            <w:rPr>
              <w:rFonts w:ascii="黑体" w:hAnsi="黑体" w:eastAsia="黑体" w:cs="黑体"/>
              <w:color w:val="auto"/>
              <w:sz w:val="31"/>
              <w:szCs w:val="31"/>
              <w:highlight w:val="none"/>
              <w:u w:val="none" w:color="auto"/>
            </w:rPr>
            <w:tab/>
          </w:r>
          <w:r>
            <w:rPr>
              <w:rFonts w:ascii="Calibri" w:hAnsi="Calibri" w:eastAsia="Calibri" w:cs="Calibri"/>
              <w:color w:val="auto"/>
              <w:spacing w:val="24"/>
              <w:sz w:val="31"/>
              <w:szCs w:val="31"/>
              <w:highlight w:val="none"/>
              <w:u w:val="none" w:color="auto"/>
            </w:rPr>
            <w:t>9</w:t>
          </w:r>
          <w:r>
            <w:rPr>
              <w:rFonts w:ascii="Calibri" w:hAnsi="Calibri" w:eastAsia="Calibri" w:cs="Calibri"/>
              <w:color w:val="auto"/>
              <w:spacing w:val="24"/>
              <w:sz w:val="31"/>
              <w:szCs w:val="31"/>
              <w:highlight w:val="none"/>
              <w:u w:val="none" w:color="auto"/>
            </w:rPr>
            <w:fldChar w:fldCharType="end"/>
          </w:r>
        </w:p>
        <w:p>
          <w:pPr>
            <w:tabs>
              <w:tab w:val="right" w:leader="dot" w:pos="8317"/>
            </w:tabs>
            <w:spacing w:before="282" w:line="414" w:lineRule="exact"/>
            <w:ind w:left="645"/>
            <w:rPr>
              <w:rFonts w:ascii="楷体" w:hAnsi="楷体" w:eastAsia="楷体" w:cs="楷体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"bookmark14"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楷体" w:hAnsi="楷体" w:eastAsia="楷体" w:cs="楷体"/>
              <w:b/>
              <w:bCs/>
              <w:color w:val="auto"/>
              <w:spacing w:val="6"/>
              <w:position w:val="1"/>
              <w:sz w:val="31"/>
              <w:szCs w:val="31"/>
              <w:highlight w:val="none"/>
              <w:u w:val="none" w:color="auto"/>
            </w:rPr>
            <w:t>（一）总体目标</w:t>
          </w:r>
          <w:r>
            <w:rPr>
              <w:rFonts w:ascii="楷体" w:hAnsi="楷体" w:eastAsia="楷体" w:cs="楷体"/>
              <w:b/>
              <w:bCs/>
              <w:color w:val="auto"/>
              <w:position w:val="1"/>
              <w:sz w:val="31"/>
              <w:szCs w:val="31"/>
              <w:highlight w:val="none"/>
              <w:u w:val="none" w:color="auto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position w:val="1"/>
              <w:sz w:val="31"/>
              <w:szCs w:val="31"/>
              <w:highlight w:val="none"/>
              <w:u w:val="none" w:color="auto"/>
            </w:rPr>
            <w:t>9</w:t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position w:val="1"/>
              <w:sz w:val="31"/>
              <w:szCs w:val="31"/>
              <w:highlight w:val="none"/>
              <w:u w:val="none" w:color="auto"/>
            </w:rPr>
            <w:fldChar w:fldCharType="end"/>
          </w:r>
        </w:p>
        <w:p>
          <w:pPr>
            <w:tabs>
              <w:tab w:val="right" w:leader="dot" w:pos="8317"/>
            </w:tabs>
            <w:spacing w:before="210" w:line="410" w:lineRule="exact"/>
            <w:ind w:left="645"/>
            <w:rPr>
              <w:rFonts w:ascii="楷体" w:hAnsi="楷体" w:eastAsia="楷体" w:cs="楷体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rFonts w:ascii="楷体" w:hAnsi="楷体" w:eastAsia="楷体" w:cs="楷体"/>
              <w:b/>
              <w:bCs/>
              <w:color w:val="auto"/>
              <w:spacing w:val="-4"/>
              <w:position w:val="1"/>
              <w:sz w:val="31"/>
              <w:szCs w:val="31"/>
              <w:highlight w:val="none"/>
              <w:u w:val="none" w:color="auto"/>
            </w:rPr>
            <w:t>（</w:t>
          </w:r>
          <w:r>
            <w:rPr>
              <w:rFonts w:ascii="楷体" w:hAnsi="楷体" w:eastAsia="楷体" w:cs="楷体"/>
              <w:color w:val="auto"/>
              <w:spacing w:val="-80"/>
              <w:position w:val="1"/>
              <w:sz w:val="31"/>
              <w:szCs w:val="31"/>
              <w:highlight w:val="none"/>
              <w:u w:val="none" w:color="auto"/>
            </w:rPr>
            <w:t xml:space="preserve"> </w:t>
          </w:r>
          <w:r>
            <w:rPr>
              <w:rFonts w:ascii="楷体" w:hAnsi="楷体" w:eastAsia="楷体" w:cs="楷体"/>
              <w:b/>
              <w:bCs/>
              <w:color w:val="auto"/>
              <w:spacing w:val="-4"/>
              <w:position w:val="1"/>
              <w:sz w:val="31"/>
              <w:szCs w:val="31"/>
              <w:highlight w:val="none"/>
              <w:u w:val="none" w:color="auto"/>
            </w:rPr>
            <w:t>二）具体指标</w:t>
          </w:r>
          <w:r>
            <w:rPr>
              <w:rFonts w:ascii="楷体" w:hAnsi="楷体" w:eastAsia="楷体" w:cs="楷体"/>
              <w:color w:val="auto"/>
              <w:spacing w:val="-131"/>
              <w:position w:val="1"/>
              <w:sz w:val="31"/>
              <w:szCs w:val="31"/>
              <w:highlight w:val="none"/>
              <w:u w:val="none" w:color="auto"/>
            </w:rPr>
            <w:t xml:space="preserve"> </w:t>
          </w:r>
          <w:r>
            <w:rPr>
              <w:rFonts w:ascii="楷体" w:hAnsi="楷体" w:eastAsia="楷体" w:cs="楷体"/>
              <w:color w:val="auto"/>
              <w:position w:val="1"/>
              <w:sz w:val="31"/>
              <w:szCs w:val="31"/>
              <w:highlight w:val="none"/>
              <w:u w:val="none" w:color="auto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"bookmark15"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position w:val="1"/>
              <w:sz w:val="31"/>
              <w:szCs w:val="31"/>
              <w:highlight w:val="none"/>
              <w:u w:val="none" w:color="auto"/>
            </w:rPr>
            <w:t>9</w:t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position w:val="1"/>
              <w:sz w:val="31"/>
              <w:szCs w:val="31"/>
              <w:highlight w:val="none"/>
              <w:u w:val="none" w:color="auto"/>
            </w:rPr>
            <w:fldChar w:fldCharType="end"/>
          </w:r>
        </w:p>
        <w:p>
          <w:pPr>
            <w:tabs>
              <w:tab w:val="right" w:leader="dot" w:pos="8317"/>
            </w:tabs>
            <w:spacing w:before="232" w:line="193" w:lineRule="auto"/>
            <w:ind w:left="35"/>
            <w:rPr>
              <w:rFonts w:ascii="Calibri" w:hAnsi="Calibri" w:eastAsia="Calibri" w:cs="Calibri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"bookmark16"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黑体" w:hAnsi="黑体" w:eastAsia="黑体" w:cs="黑体"/>
              <w:b/>
              <w:bCs/>
              <w:color w:val="auto"/>
              <w:spacing w:val="5"/>
              <w:sz w:val="31"/>
              <w:szCs w:val="31"/>
              <w:highlight w:val="none"/>
              <w:u w:val="none" w:color="auto"/>
            </w:rPr>
            <w:t>五、主要任务举措</w:t>
          </w:r>
          <w:r>
            <w:rPr>
              <w:rFonts w:ascii="黑体" w:hAnsi="黑体" w:eastAsia="黑体" w:cs="黑体"/>
              <w:color w:val="auto"/>
              <w:spacing w:val="-91"/>
              <w:sz w:val="31"/>
              <w:szCs w:val="31"/>
              <w:highlight w:val="none"/>
              <w:u w:val="none" w:color="auto"/>
            </w:rPr>
            <w:t xml:space="preserve"> </w:t>
          </w:r>
          <w:r>
            <w:rPr>
              <w:rFonts w:ascii="黑体" w:hAnsi="黑体" w:eastAsia="黑体" w:cs="黑体"/>
              <w:color w:val="auto"/>
              <w:sz w:val="31"/>
              <w:szCs w:val="31"/>
              <w:highlight w:val="none"/>
              <w:u w:val="none" w:color="auto"/>
            </w:rPr>
            <w:tab/>
          </w:r>
          <w:r>
            <w:rPr>
              <w:rFonts w:ascii="Calibri" w:hAnsi="Calibri" w:eastAsia="Calibri" w:cs="Calibri"/>
              <w:color w:val="auto"/>
              <w:spacing w:val="18"/>
              <w:sz w:val="31"/>
              <w:szCs w:val="31"/>
              <w:highlight w:val="none"/>
              <w:u w:val="none" w:color="auto"/>
            </w:rPr>
            <w:t>1</w:t>
          </w:r>
          <w:r>
            <w:rPr>
              <w:rFonts w:ascii="Calibri" w:hAnsi="Calibri" w:eastAsia="Calibri" w:cs="Calibri"/>
              <w:color w:val="auto"/>
              <w:spacing w:val="18"/>
              <w:sz w:val="31"/>
              <w:szCs w:val="31"/>
              <w:highlight w:val="none"/>
              <w:u w:val="none" w:color="auto"/>
            </w:rPr>
            <w:fldChar w:fldCharType="end"/>
          </w:r>
          <w:r>
            <w:rPr>
              <w:rFonts w:ascii="Calibri" w:hAnsi="Calibri" w:eastAsia="Calibri" w:cs="Calibri"/>
              <w:color w:val="auto"/>
              <w:spacing w:val="18"/>
              <w:sz w:val="31"/>
              <w:szCs w:val="31"/>
              <w:highlight w:val="none"/>
              <w:u w:val="none" w:color="auto"/>
            </w:rPr>
            <w:t>1</w:t>
          </w:r>
        </w:p>
        <w:p>
          <w:pPr>
            <w:tabs>
              <w:tab w:val="right" w:leader="dot" w:pos="8294"/>
            </w:tabs>
            <w:spacing w:before="283" w:line="237" w:lineRule="auto"/>
            <w:ind w:left="645"/>
            <w:rPr>
              <w:rFonts w:ascii="楷体" w:hAnsi="楷体" w:eastAsia="楷体" w:cs="楷体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"bookmark17"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楷体" w:hAnsi="楷体" w:eastAsia="楷体" w:cs="楷体"/>
              <w:b/>
              <w:bCs/>
              <w:color w:val="auto"/>
              <w:spacing w:val="8"/>
              <w:sz w:val="31"/>
              <w:szCs w:val="31"/>
              <w:highlight w:val="none"/>
              <w:u w:val="none" w:color="auto"/>
            </w:rPr>
            <w:t>（一）优化全民公共卫生服务体系</w:t>
          </w:r>
          <w:r>
            <w:rPr>
              <w:rFonts w:ascii="楷体" w:hAnsi="楷体" w:eastAsia="楷体" w:cs="楷体"/>
              <w:b/>
              <w:bCs/>
              <w:color w:val="auto"/>
              <w:sz w:val="31"/>
              <w:szCs w:val="31"/>
              <w:highlight w:val="none"/>
              <w:u w:val="none" w:color="auto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t>1</w:t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fldChar w:fldCharType="end"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t>1</w:t>
          </w:r>
        </w:p>
        <w:p>
          <w:pPr>
            <w:tabs>
              <w:tab w:val="right" w:leader="dot" w:pos="8297"/>
            </w:tabs>
            <w:spacing w:before="226" w:line="238" w:lineRule="auto"/>
            <w:ind w:left="645"/>
            <w:rPr>
              <w:rFonts w:ascii="楷体" w:hAnsi="楷体" w:eastAsia="楷体" w:cs="楷体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rFonts w:ascii="楷体" w:hAnsi="楷体" w:eastAsia="楷体" w:cs="楷体"/>
              <w:b/>
              <w:bCs/>
              <w:color w:val="auto"/>
              <w:spacing w:val="3"/>
              <w:sz w:val="31"/>
              <w:szCs w:val="31"/>
              <w:highlight w:val="none"/>
              <w:u w:val="none" w:color="auto"/>
            </w:rPr>
            <w:t>（</w:t>
          </w:r>
          <w:r>
            <w:rPr>
              <w:rFonts w:ascii="楷体" w:hAnsi="楷体" w:eastAsia="楷体" w:cs="楷体"/>
              <w:color w:val="auto"/>
              <w:spacing w:val="-75"/>
              <w:sz w:val="31"/>
              <w:szCs w:val="31"/>
              <w:highlight w:val="none"/>
              <w:u w:val="none" w:color="auto"/>
            </w:rPr>
            <w:t xml:space="preserve"> </w:t>
          </w:r>
          <w:r>
            <w:rPr>
              <w:rFonts w:ascii="楷体" w:hAnsi="楷体" w:eastAsia="楷体" w:cs="楷体"/>
              <w:b/>
              <w:bCs/>
              <w:color w:val="auto"/>
              <w:spacing w:val="3"/>
              <w:sz w:val="31"/>
              <w:szCs w:val="31"/>
              <w:highlight w:val="none"/>
              <w:u w:val="none" w:color="auto"/>
            </w:rPr>
            <w:t>二）提升中医药服务与传承能力</w:t>
          </w:r>
          <w:r>
            <w:rPr>
              <w:rFonts w:ascii="楷体" w:hAnsi="楷体" w:eastAsia="楷体" w:cs="楷体"/>
              <w:color w:val="auto"/>
              <w:spacing w:val="-128"/>
              <w:sz w:val="31"/>
              <w:szCs w:val="31"/>
              <w:highlight w:val="none"/>
              <w:u w:val="none" w:color="auto"/>
            </w:rPr>
            <w:t xml:space="preserve"> </w:t>
          </w:r>
          <w:r>
            <w:rPr>
              <w:rFonts w:ascii="楷体" w:hAnsi="楷体" w:eastAsia="楷体" w:cs="楷体"/>
              <w:color w:val="auto"/>
              <w:sz w:val="31"/>
              <w:szCs w:val="31"/>
              <w:highlight w:val="none"/>
              <w:u w:val="none" w:color="auto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"bookmark18"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t>1</w:t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fldChar w:fldCharType="end"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t>5</w:t>
          </w:r>
        </w:p>
        <w:p>
          <w:pPr>
            <w:tabs>
              <w:tab w:val="right" w:leader="dot" w:pos="8297"/>
            </w:tabs>
            <w:spacing w:before="224" w:line="207" w:lineRule="auto"/>
            <w:ind w:left="645"/>
            <w:rPr>
              <w:rFonts w:ascii="楷体" w:hAnsi="楷体" w:eastAsia="楷体" w:cs="楷体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"bookmark19"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楷体" w:hAnsi="楷体" w:eastAsia="楷体" w:cs="楷体"/>
              <w:b/>
              <w:bCs/>
              <w:color w:val="auto"/>
              <w:spacing w:val="8"/>
              <w:sz w:val="31"/>
              <w:szCs w:val="31"/>
              <w:highlight w:val="none"/>
              <w:u w:val="none" w:color="auto"/>
            </w:rPr>
            <w:t>（三）聚焦重点人群卫生健康保障</w:t>
          </w:r>
          <w:r>
            <w:rPr>
              <w:rFonts w:ascii="楷体" w:hAnsi="楷体" w:eastAsia="楷体" w:cs="楷体"/>
              <w:b/>
              <w:bCs/>
              <w:color w:val="auto"/>
              <w:sz w:val="31"/>
              <w:szCs w:val="31"/>
              <w:highlight w:val="none"/>
              <w:u w:val="none" w:color="auto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t>1</w:t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fldChar w:fldCharType="end"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t>7</w:t>
          </w:r>
        </w:p>
        <w:p>
          <w:pPr>
            <w:tabs>
              <w:tab w:val="right" w:leader="dot" w:pos="8294"/>
            </w:tabs>
            <w:spacing w:before="276" w:line="207" w:lineRule="auto"/>
            <w:ind w:left="645"/>
            <w:rPr>
              <w:rFonts w:ascii="楷体" w:hAnsi="楷体" w:eastAsia="楷体" w:cs="楷体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"bookmark20"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楷体" w:hAnsi="楷体" w:eastAsia="楷体" w:cs="楷体"/>
              <w:b/>
              <w:bCs/>
              <w:color w:val="auto"/>
              <w:spacing w:val="8"/>
              <w:sz w:val="31"/>
              <w:szCs w:val="31"/>
              <w:highlight w:val="none"/>
              <w:u w:val="none" w:color="auto"/>
            </w:rPr>
            <w:t>（四）打造卫生健康新业态新模式</w:t>
          </w:r>
          <w:r>
            <w:rPr>
              <w:rFonts w:ascii="楷体" w:hAnsi="楷体" w:eastAsia="楷体" w:cs="楷体"/>
              <w:b/>
              <w:bCs/>
              <w:color w:val="auto"/>
              <w:sz w:val="31"/>
              <w:szCs w:val="31"/>
              <w:highlight w:val="none"/>
              <w:u w:val="none" w:color="auto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t>2</w:t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fldChar w:fldCharType="end"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t>0</w:t>
          </w:r>
        </w:p>
        <w:p>
          <w:pPr>
            <w:tabs>
              <w:tab w:val="right" w:leader="dot" w:pos="8297"/>
            </w:tabs>
            <w:spacing w:before="276" w:line="207" w:lineRule="auto"/>
            <w:ind w:left="645"/>
            <w:rPr>
              <w:rFonts w:ascii="楷体" w:hAnsi="楷体" w:eastAsia="楷体" w:cs="楷体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"bookmark21"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楷体" w:hAnsi="楷体" w:eastAsia="楷体" w:cs="楷体"/>
              <w:b/>
              <w:bCs/>
              <w:color w:val="auto"/>
              <w:spacing w:val="8"/>
              <w:sz w:val="31"/>
              <w:szCs w:val="31"/>
              <w:highlight w:val="none"/>
              <w:u w:val="none" w:color="auto"/>
            </w:rPr>
            <w:t>（五）实施卫生健康服务人才工程</w:t>
          </w:r>
          <w:r>
            <w:rPr>
              <w:rFonts w:ascii="楷体" w:hAnsi="楷体" w:eastAsia="楷体" w:cs="楷体"/>
              <w:b/>
              <w:bCs/>
              <w:color w:val="auto"/>
              <w:sz w:val="31"/>
              <w:szCs w:val="31"/>
              <w:highlight w:val="none"/>
              <w:u w:val="none" w:color="auto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t>2</w:t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fldChar w:fldCharType="end"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t>4</w:t>
          </w:r>
        </w:p>
        <w:p>
          <w:pPr>
            <w:tabs>
              <w:tab w:val="right" w:leader="dot" w:pos="8297"/>
            </w:tabs>
            <w:spacing w:before="277" w:line="207" w:lineRule="auto"/>
            <w:ind w:left="645"/>
            <w:rPr>
              <w:rFonts w:ascii="楷体" w:hAnsi="楷体" w:eastAsia="楷体" w:cs="楷体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"bookmark22"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楷体" w:hAnsi="楷体" w:eastAsia="楷体" w:cs="楷体"/>
              <w:b/>
              <w:bCs/>
              <w:color w:val="auto"/>
              <w:spacing w:val="8"/>
              <w:sz w:val="31"/>
              <w:szCs w:val="31"/>
              <w:highlight w:val="none"/>
              <w:u w:val="none" w:color="auto"/>
            </w:rPr>
            <w:t>（六）健全卫生健康监督执法机制</w:t>
          </w:r>
          <w:r>
            <w:rPr>
              <w:rFonts w:ascii="楷体" w:hAnsi="楷体" w:eastAsia="楷体" w:cs="楷体"/>
              <w:b/>
              <w:bCs/>
              <w:color w:val="auto"/>
              <w:sz w:val="31"/>
              <w:szCs w:val="31"/>
              <w:highlight w:val="none"/>
              <w:u w:val="none" w:color="auto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t>2</w:t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fldChar w:fldCharType="end"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t>6</w:t>
          </w:r>
        </w:p>
        <w:p>
          <w:pPr>
            <w:tabs>
              <w:tab w:val="right" w:leader="dot" w:pos="8317"/>
            </w:tabs>
            <w:spacing w:before="295" w:line="228" w:lineRule="auto"/>
            <w:ind w:left="36"/>
            <w:rPr>
              <w:rFonts w:ascii="Calibri" w:hAnsi="Calibri" w:eastAsia="Calibri" w:cs="Calibri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"bookmark23"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黑体" w:hAnsi="黑体" w:eastAsia="黑体" w:cs="黑体"/>
              <w:b/>
              <w:bCs/>
              <w:color w:val="auto"/>
              <w:spacing w:val="1"/>
              <w:sz w:val="31"/>
              <w:szCs w:val="31"/>
              <w:highlight w:val="none"/>
              <w:u w:val="none" w:color="auto"/>
            </w:rPr>
            <w:t>六、保障措施</w:t>
          </w:r>
          <w:r>
            <w:rPr>
              <w:rFonts w:ascii="黑体" w:hAnsi="黑体" w:eastAsia="黑体" w:cs="黑体"/>
              <w:b/>
              <w:bCs/>
              <w:color w:val="auto"/>
              <w:sz w:val="31"/>
              <w:szCs w:val="31"/>
              <w:highlight w:val="none"/>
              <w:u w:val="none" w:color="auto"/>
            </w:rPr>
            <w:tab/>
          </w:r>
          <w:r>
            <w:rPr>
              <w:rFonts w:ascii="Calibri" w:hAnsi="Calibri" w:eastAsia="Calibri" w:cs="Calibri"/>
              <w:color w:val="auto"/>
              <w:spacing w:val="5"/>
              <w:sz w:val="31"/>
              <w:szCs w:val="31"/>
              <w:highlight w:val="none"/>
              <w:u w:val="none" w:color="auto"/>
            </w:rPr>
            <w:t>2</w:t>
          </w:r>
          <w:r>
            <w:rPr>
              <w:rFonts w:ascii="Calibri" w:hAnsi="Calibri" w:eastAsia="Calibri" w:cs="Calibri"/>
              <w:color w:val="auto"/>
              <w:spacing w:val="5"/>
              <w:sz w:val="31"/>
              <w:szCs w:val="31"/>
              <w:highlight w:val="none"/>
              <w:u w:val="none" w:color="auto"/>
            </w:rPr>
            <w:fldChar w:fldCharType="end"/>
          </w:r>
          <w:r>
            <w:rPr>
              <w:rFonts w:ascii="Calibri" w:hAnsi="Calibri" w:eastAsia="Calibri" w:cs="Calibri"/>
              <w:color w:val="auto"/>
              <w:spacing w:val="5"/>
              <w:sz w:val="31"/>
              <w:szCs w:val="31"/>
              <w:highlight w:val="none"/>
              <w:u w:val="none" w:color="auto"/>
            </w:rPr>
            <w:t>8</w:t>
          </w:r>
        </w:p>
      </w:sdtContent>
    </w:sdt>
    <w:p>
      <w:pPr>
        <w:spacing w:line="228" w:lineRule="auto"/>
        <w:rPr>
          <w:rFonts w:ascii="Calibri" w:hAnsi="Calibri" w:eastAsia="Calibri" w:cs="Calibri"/>
          <w:color w:val="auto"/>
          <w:sz w:val="31"/>
          <w:szCs w:val="31"/>
          <w:highlight w:val="none"/>
          <w:u w:val="none" w:color="auto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sdt>
      <w:sdtPr>
        <w:rPr>
          <w:rFonts w:ascii="楷体" w:hAnsi="楷体" w:eastAsia="楷体" w:cs="楷体"/>
          <w:color w:val="auto"/>
          <w:sz w:val="31"/>
          <w:szCs w:val="31"/>
          <w:highlight w:val="none"/>
          <w:u w:val="none" w:color="auto"/>
        </w:rPr>
        <w:id w:val="4"/>
        <w:docPartObj>
          <w:docPartGallery w:val="Table of Contents"/>
          <w:docPartUnique/>
        </w:docPartObj>
      </w:sdtPr>
      <w:sdtEndPr>
        <w:rPr>
          <w:rFonts w:ascii="楷体" w:hAnsi="楷体" w:eastAsia="楷体" w:cs="楷体"/>
          <w:color w:val="auto"/>
          <w:sz w:val="31"/>
          <w:szCs w:val="31"/>
          <w:highlight w:val="none"/>
          <w:u w:val="none" w:color="auto"/>
        </w:rPr>
      </w:sdtEndPr>
      <w:sdtContent>
        <w:p>
          <w:pPr>
            <w:tabs>
              <w:tab w:val="right" w:leader="dot" w:pos="8125"/>
            </w:tabs>
            <w:spacing w:before="144" w:line="207" w:lineRule="auto"/>
            <w:ind w:left="645"/>
            <w:rPr>
              <w:rFonts w:ascii="楷体" w:hAnsi="楷体" w:eastAsia="楷体" w:cs="楷体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"bookmark24"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楷体" w:hAnsi="楷体" w:eastAsia="楷体" w:cs="楷体"/>
              <w:b/>
              <w:bCs/>
              <w:color w:val="auto"/>
              <w:spacing w:val="8"/>
              <w:sz w:val="31"/>
              <w:szCs w:val="31"/>
              <w:highlight w:val="none"/>
              <w:u w:val="none" w:color="auto"/>
            </w:rPr>
            <w:t>（一）加强组织领导</w:t>
          </w:r>
          <w:r>
            <w:rPr>
              <w:rFonts w:ascii="楷体" w:hAnsi="楷体" w:eastAsia="楷体" w:cs="楷体"/>
              <w:b/>
              <w:bCs/>
              <w:color w:val="auto"/>
              <w:sz w:val="31"/>
              <w:szCs w:val="31"/>
              <w:highlight w:val="none"/>
              <w:u w:val="none" w:color="auto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t>2</w:t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fldChar w:fldCharType="end"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t>8</w:t>
          </w:r>
        </w:p>
        <w:p>
          <w:pPr>
            <w:tabs>
              <w:tab w:val="right" w:leader="dot" w:pos="8125"/>
            </w:tabs>
            <w:spacing w:before="276" w:line="410" w:lineRule="exact"/>
            <w:ind w:left="645"/>
            <w:rPr>
              <w:rFonts w:ascii="楷体" w:hAnsi="楷体" w:eastAsia="楷体" w:cs="楷体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"bookmark25"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楷体" w:hAnsi="楷体" w:eastAsia="楷体" w:cs="楷体"/>
              <w:b/>
              <w:bCs/>
              <w:color w:val="auto"/>
              <w:spacing w:val="8"/>
              <w:position w:val="1"/>
              <w:sz w:val="31"/>
              <w:szCs w:val="31"/>
              <w:highlight w:val="none"/>
              <w:u w:val="none" w:color="auto"/>
            </w:rPr>
            <w:t>（二）强化财政支撑</w:t>
          </w:r>
          <w:r>
            <w:rPr>
              <w:rFonts w:ascii="楷体" w:hAnsi="楷体" w:eastAsia="楷体" w:cs="楷体"/>
              <w:b/>
              <w:bCs/>
              <w:color w:val="auto"/>
              <w:position w:val="1"/>
              <w:sz w:val="31"/>
              <w:szCs w:val="31"/>
              <w:highlight w:val="none"/>
              <w:u w:val="none" w:color="auto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position w:val="1"/>
              <w:sz w:val="31"/>
              <w:szCs w:val="31"/>
              <w:highlight w:val="none"/>
              <w:u w:val="none" w:color="auto"/>
            </w:rPr>
            <w:t>2</w:t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position w:val="1"/>
              <w:sz w:val="31"/>
              <w:szCs w:val="31"/>
              <w:highlight w:val="none"/>
              <w:u w:val="none" w:color="auto"/>
            </w:rPr>
            <w:fldChar w:fldCharType="end"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position w:val="1"/>
              <w:sz w:val="31"/>
              <w:szCs w:val="31"/>
              <w:highlight w:val="none"/>
              <w:u w:val="none" w:color="auto"/>
            </w:rPr>
            <w:t>8</w:t>
          </w:r>
        </w:p>
        <w:p>
          <w:pPr>
            <w:tabs>
              <w:tab w:val="right" w:leader="dot" w:pos="8125"/>
            </w:tabs>
            <w:spacing w:before="214" w:line="241" w:lineRule="auto"/>
            <w:ind w:left="645"/>
            <w:rPr>
              <w:rFonts w:ascii="楷体" w:hAnsi="楷体" w:eastAsia="楷体" w:cs="楷体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rFonts w:ascii="楷体" w:hAnsi="楷体" w:eastAsia="楷体" w:cs="楷体"/>
              <w:b/>
              <w:bCs/>
              <w:color w:val="auto"/>
              <w:sz w:val="31"/>
              <w:szCs w:val="31"/>
              <w:highlight w:val="none"/>
              <w:u w:val="none" w:color="auto"/>
            </w:rPr>
            <w:t>（</w:t>
          </w:r>
          <w:r>
            <w:rPr>
              <w:rFonts w:ascii="楷体" w:hAnsi="楷体" w:eastAsia="楷体" w:cs="楷体"/>
              <w:color w:val="auto"/>
              <w:spacing w:val="-77"/>
              <w:sz w:val="31"/>
              <w:szCs w:val="31"/>
              <w:highlight w:val="none"/>
              <w:u w:val="none" w:color="auto"/>
            </w:rPr>
            <w:t xml:space="preserve"> </w:t>
          </w:r>
          <w:r>
            <w:rPr>
              <w:rFonts w:ascii="楷体" w:hAnsi="楷体" w:eastAsia="楷体" w:cs="楷体"/>
              <w:b/>
              <w:bCs/>
              <w:color w:val="auto"/>
              <w:sz w:val="31"/>
              <w:szCs w:val="31"/>
              <w:highlight w:val="none"/>
              <w:u w:val="none" w:color="auto"/>
            </w:rPr>
            <w:t>三）推动社会参与</w:t>
          </w:r>
          <w:r>
            <w:rPr>
              <w:rFonts w:ascii="楷体" w:hAnsi="楷体" w:eastAsia="楷体" w:cs="楷体"/>
              <w:color w:val="auto"/>
              <w:spacing w:val="-131"/>
              <w:sz w:val="31"/>
              <w:szCs w:val="31"/>
              <w:highlight w:val="none"/>
              <w:u w:val="none" w:color="auto"/>
            </w:rPr>
            <w:t xml:space="preserve"> </w:t>
          </w:r>
          <w:r>
            <w:rPr>
              <w:rFonts w:ascii="楷体" w:hAnsi="楷体" w:eastAsia="楷体" w:cs="楷体"/>
              <w:color w:val="auto"/>
              <w:sz w:val="31"/>
              <w:szCs w:val="31"/>
              <w:highlight w:val="none"/>
              <w:u w:val="none" w:color="auto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"bookmark26"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t>2</w:t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fldChar w:fldCharType="end"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t>9</w:t>
          </w:r>
        </w:p>
        <w:p>
          <w:pPr>
            <w:tabs>
              <w:tab w:val="right" w:leader="dot" w:pos="8125"/>
            </w:tabs>
            <w:spacing w:before="219" w:line="237" w:lineRule="auto"/>
            <w:ind w:left="645"/>
            <w:rPr>
              <w:rFonts w:ascii="楷体" w:hAnsi="楷体" w:eastAsia="楷体" w:cs="楷体"/>
              <w:color w:val="auto"/>
              <w:sz w:val="31"/>
              <w:szCs w:val="31"/>
              <w:highlight w:val="none"/>
              <w:u w:val="none" w:color="auto"/>
            </w:rPr>
          </w:pPr>
          <w:r>
            <w:rPr>
              <w:color w:val="auto"/>
              <w:highlight w:val="none"/>
              <w:u w:val="none" w:color="auto"/>
            </w:rPr>
            <w:fldChar w:fldCharType="begin"/>
          </w:r>
          <w:r>
            <w:rPr>
              <w:color w:val="auto"/>
              <w:highlight w:val="none"/>
              <w:u w:val="none" w:color="auto"/>
            </w:rPr>
            <w:instrText xml:space="preserve"> HYPERLINK \l "bookmark27" </w:instrText>
          </w:r>
          <w:r>
            <w:rPr>
              <w:color w:val="auto"/>
              <w:highlight w:val="none"/>
              <w:u w:val="none" w:color="auto"/>
            </w:rPr>
            <w:fldChar w:fldCharType="separate"/>
          </w:r>
          <w:r>
            <w:rPr>
              <w:rFonts w:ascii="楷体" w:hAnsi="楷体" w:eastAsia="楷体" w:cs="楷体"/>
              <w:b/>
              <w:bCs/>
              <w:color w:val="auto"/>
              <w:spacing w:val="8"/>
              <w:sz w:val="31"/>
              <w:szCs w:val="31"/>
              <w:highlight w:val="none"/>
              <w:u w:val="none" w:color="auto"/>
            </w:rPr>
            <w:t>（四）强化监测评估</w:t>
          </w:r>
          <w:r>
            <w:rPr>
              <w:rFonts w:ascii="楷体" w:hAnsi="楷体" w:eastAsia="楷体" w:cs="楷体"/>
              <w:b/>
              <w:bCs/>
              <w:color w:val="auto"/>
              <w:sz w:val="31"/>
              <w:szCs w:val="31"/>
              <w:highlight w:val="none"/>
              <w:u w:val="none" w:color="auto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t>2</w:t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fldChar w:fldCharType="end"/>
          </w:r>
          <w:r>
            <w:rPr>
              <w:rFonts w:ascii="楷体" w:hAnsi="楷体" w:eastAsia="楷体" w:cs="楷体"/>
              <w:b/>
              <w:bCs/>
              <w:color w:val="auto"/>
              <w:spacing w:val="-2"/>
              <w:sz w:val="31"/>
              <w:szCs w:val="31"/>
              <w:highlight w:val="none"/>
              <w:u w:val="none" w:color="auto"/>
            </w:rPr>
            <w:t>9</w:t>
          </w:r>
        </w:p>
      </w:sdtContent>
    </w:sdt>
    <w:p>
      <w:pPr>
        <w:spacing w:line="237" w:lineRule="auto"/>
        <w:rPr>
          <w:rFonts w:ascii="楷体" w:hAnsi="楷体" w:eastAsia="楷体" w:cs="楷体"/>
          <w:color w:val="auto"/>
          <w:sz w:val="31"/>
          <w:szCs w:val="31"/>
          <w:highlight w:val="none"/>
          <w:u w:val="none" w:color="auto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line="339" w:lineRule="auto"/>
        <w:rPr>
          <w:color w:val="auto"/>
          <w:highlight w:val="none"/>
          <w:u w:val="none" w:color="auto"/>
        </w:rPr>
      </w:pPr>
    </w:p>
    <w:p>
      <w:pPr>
        <w:pStyle w:val="2"/>
        <w:spacing w:line="339" w:lineRule="auto"/>
        <w:rPr>
          <w:color w:val="auto"/>
          <w:highlight w:val="none"/>
          <w:u w:val="none" w:color="auto"/>
        </w:rPr>
      </w:pPr>
    </w:p>
    <w:p>
      <w:pPr>
        <w:spacing w:before="100" w:line="372" w:lineRule="auto"/>
        <w:ind w:left="36" w:right="102" w:firstLine="651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为适应人民群众不断增长的健康需求，推动经济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社会发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展与卫生健康事业融合发展，促进兴庆区医疗卫生资源进一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步优化配置，根据《“健康宁夏</w:t>
      </w:r>
      <w:r>
        <w:rPr>
          <w:rFonts w:ascii="仿宋" w:hAnsi="仿宋" w:eastAsia="仿宋" w:cs="仿宋"/>
          <w:color w:val="auto"/>
          <w:spacing w:val="-6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2030</w:t>
      </w:r>
      <w:r>
        <w:rPr>
          <w:rFonts w:ascii="仿宋" w:hAnsi="仿宋" w:eastAsia="仿宋" w:cs="仿宋"/>
          <w:color w:val="auto"/>
          <w:spacing w:val="-1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”发展规划》《银川市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卫生健康事业发展“十四五</w:t>
      </w:r>
      <w:r>
        <w:rPr>
          <w:rFonts w:ascii="仿宋" w:hAnsi="仿宋" w:eastAsia="仿宋" w:cs="仿宋"/>
          <w:color w:val="auto"/>
          <w:spacing w:val="-1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”规划》《银川市医疗卫生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服务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体系建设“十四五</w:t>
      </w:r>
      <w:r>
        <w:rPr>
          <w:rFonts w:ascii="仿宋" w:hAnsi="仿宋" w:eastAsia="仿宋" w:cs="仿宋"/>
          <w:color w:val="auto"/>
          <w:spacing w:val="-1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”规划》《兴庆区国民经济和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社会发展第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十四个五年规划及</w:t>
      </w:r>
      <w:r>
        <w:rPr>
          <w:rFonts w:ascii="仿宋" w:hAnsi="仿宋" w:eastAsia="仿宋" w:cs="仿宋"/>
          <w:color w:val="auto"/>
          <w:spacing w:val="-5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2035</w:t>
      </w:r>
      <w:r>
        <w:rPr>
          <w:rFonts w:ascii="仿宋" w:hAnsi="仿宋" w:eastAsia="仿宋" w:cs="仿宋"/>
          <w:color w:val="auto"/>
          <w:spacing w:val="-4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年远景目标的建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议》精神，结合实</w:t>
      </w:r>
    </w:p>
    <w:p>
      <w:pPr>
        <w:spacing w:line="227" w:lineRule="auto"/>
        <w:ind w:left="5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际，制定本规划。</w:t>
      </w:r>
    </w:p>
    <w:p>
      <w:pPr>
        <w:pStyle w:val="2"/>
        <w:spacing w:line="241" w:lineRule="auto"/>
        <w:rPr>
          <w:color w:val="auto"/>
          <w:highlight w:val="none"/>
          <w:u w:val="none" w:color="auto"/>
        </w:rPr>
      </w:pPr>
    </w:p>
    <w:p>
      <w:pPr>
        <w:spacing w:before="101" w:line="226" w:lineRule="auto"/>
        <w:ind w:left="672"/>
        <w:outlineLvl w:val="0"/>
        <w:rPr>
          <w:rFonts w:ascii="黑体" w:hAnsi="黑体" w:eastAsia="黑体" w:cs="黑体"/>
          <w:color w:val="auto"/>
          <w:sz w:val="31"/>
          <w:szCs w:val="31"/>
          <w:highlight w:val="none"/>
          <w:u w:val="none" w:color="auto"/>
        </w:rPr>
      </w:pPr>
      <w:r>
        <w:rPr>
          <w:rFonts w:ascii="黑体" w:hAnsi="黑体" w:eastAsia="黑体" w:cs="黑体"/>
          <w:b/>
          <w:bCs/>
          <w:color w:val="auto"/>
          <w:spacing w:val="4"/>
          <w:sz w:val="31"/>
          <w:szCs w:val="31"/>
          <w:highlight w:val="none"/>
          <w:u w:val="none" w:color="auto"/>
        </w:rPr>
        <w:t>一、规划背景</w:t>
      </w:r>
    </w:p>
    <w:p>
      <w:pPr>
        <w:spacing w:before="325" w:line="372" w:lineRule="auto"/>
        <w:ind w:left="34" w:firstLine="641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优化医疗卫生资源配置，构建与经济社会发展水平相适 应、与居民健康需求相匹配的整合型医疗卫生服务体系是新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时代社会经济高质量发展的必然要求。居民卫生健康意识大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>幅提升，健康服务体系需求日益增长，慢性病、重大传染病、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重点寄生虫病等威胁持续存在，提升中医药服务能力、加大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重点人群卫生健康保障、强化卫生健康监督执法等工作亟待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加强。进入新时代，数字技术快速发展，要求卫生与健康领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域加快转变发展方式，创新服务模式和管理方式。坚持正确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的卫生与健康工作方针，把人民健康放在优先发展的战略地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位，以促健康、转模式、强基层、重保障为着力点，更加注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21"/>
          <w:sz w:val="31"/>
          <w:szCs w:val="31"/>
          <w:highlight w:val="none"/>
          <w:u w:val="none" w:color="auto"/>
        </w:rPr>
        <w:t>重预防为主和健康促进，更加注重工作重心下移和资源下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沉，更加注重提高服务质量和水平。围绕“努力全方位全周</w:t>
      </w:r>
    </w:p>
    <w:p>
      <w:pPr>
        <w:spacing w:line="226" w:lineRule="auto"/>
        <w:ind w:left="35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期保障人民健康，加快建立完善制度体系，保障公共卫生安</w:t>
      </w:r>
    </w:p>
    <w:p>
      <w:pPr>
        <w:spacing w:line="226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5" w:type="default"/>
          <w:pgSz w:w="11906" w:h="16839"/>
          <w:pgMar w:top="1431" w:right="1696" w:bottom="1127" w:left="1785" w:header="0" w:footer="848" w:gutter="0"/>
          <w:cols w:space="720" w:num="1"/>
        </w:sectPr>
      </w:pPr>
    </w:p>
    <w:p>
      <w:pPr>
        <w:spacing w:before="160" w:line="372" w:lineRule="auto"/>
        <w:ind w:left="34" w:firstLine="8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>全，加快形成有利于健康的生活方式、生产方式</w:t>
      </w:r>
      <w:r>
        <w:rPr>
          <w:rFonts w:ascii="仿宋" w:hAnsi="仿宋" w:eastAsia="仿宋" w:cs="仿宋"/>
          <w:color w:val="auto"/>
          <w:spacing w:val="-1"/>
          <w:sz w:val="31"/>
          <w:szCs w:val="31"/>
          <w:highlight w:val="none"/>
          <w:u w:val="none" w:color="auto"/>
        </w:rPr>
        <w:t>和治理模式，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实现健康和经济社会良性协调发展</w:t>
      </w:r>
      <w:r>
        <w:rPr>
          <w:rFonts w:ascii="仿宋" w:hAnsi="仿宋" w:eastAsia="仿宋" w:cs="仿宋"/>
          <w:color w:val="auto"/>
          <w:spacing w:val="-1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”总要求，以建设紧密型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医联体为基础的高层次高质量医疗服务新体系为目标，提升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健康领域治理体系和治理能力现代化水平，推动医疗卫生和</w:t>
      </w:r>
    </w:p>
    <w:p>
      <w:pPr>
        <w:spacing w:before="1" w:line="227" w:lineRule="auto"/>
        <w:ind w:left="34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健康服务资源配置科学有效。</w:t>
      </w:r>
    </w:p>
    <w:p>
      <w:pPr>
        <w:spacing w:before="223" w:line="238" w:lineRule="auto"/>
        <w:ind w:left="804"/>
        <w:rPr>
          <w:rFonts w:ascii="楷体" w:hAnsi="楷体" w:eastAsia="楷体" w:cs="楷体"/>
          <w:color w:val="auto"/>
          <w:sz w:val="31"/>
          <w:szCs w:val="31"/>
          <w:highlight w:val="none"/>
          <w:u w:val="none" w:color="auto"/>
        </w:rPr>
      </w:pPr>
      <w:r>
        <w:rPr>
          <w:rFonts w:ascii="楷体" w:hAnsi="楷体" w:eastAsia="楷体" w:cs="楷体"/>
          <w:b/>
          <w:bCs/>
          <w:color w:val="auto"/>
          <w:spacing w:val="1"/>
          <w:sz w:val="31"/>
          <w:szCs w:val="31"/>
          <w:highlight w:val="none"/>
          <w:u w:val="none" w:color="auto"/>
        </w:rPr>
        <w:t>（</w:t>
      </w:r>
      <w:r>
        <w:rPr>
          <w:rFonts w:ascii="楷体" w:hAnsi="楷体" w:eastAsia="楷体" w:cs="楷体"/>
          <w:color w:val="auto"/>
          <w:spacing w:val="-79"/>
          <w:sz w:val="31"/>
          <w:szCs w:val="31"/>
          <w:highlight w:val="none"/>
          <w:u w:val="none" w:color="auto"/>
        </w:rPr>
        <w:t xml:space="preserve"> </w:t>
      </w:r>
      <w:r>
        <w:rPr>
          <w:rFonts w:ascii="楷体" w:hAnsi="楷体" w:eastAsia="楷体" w:cs="楷体"/>
          <w:b/>
          <w:bCs/>
          <w:color w:val="auto"/>
          <w:spacing w:val="1"/>
          <w:sz w:val="31"/>
          <w:szCs w:val="31"/>
          <w:highlight w:val="none"/>
          <w:u w:val="none" w:color="auto"/>
        </w:rPr>
        <w:t>一）发展现状与成就</w:t>
      </w:r>
    </w:p>
    <w:p>
      <w:pPr>
        <w:spacing w:before="239" w:line="372" w:lineRule="auto"/>
        <w:ind w:left="35" w:right="87" w:firstLine="611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“十三五</w:t>
      </w:r>
      <w:r>
        <w:rPr>
          <w:rFonts w:ascii="仿宋" w:hAnsi="仿宋" w:eastAsia="仿宋" w:cs="仿宋"/>
          <w:color w:val="auto"/>
          <w:spacing w:val="-1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”时期，在市委、市政府坚强领导下，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兴庆区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卫生健康改革发展取得长足发展。医疗卫生事业投入持续增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长，改革攻坚克难取得新突破，居民健康水平不断提高，公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共卫生与基本医疗服务条件明显改善，卫生健康发展迈上新</w:t>
      </w:r>
    </w:p>
    <w:p>
      <w:pPr>
        <w:spacing w:line="226" w:lineRule="auto"/>
        <w:ind w:left="65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-11"/>
          <w:sz w:val="31"/>
          <w:szCs w:val="31"/>
          <w:highlight w:val="none"/>
          <w:u w:val="none" w:color="auto"/>
        </w:rPr>
        <w:t>台阶。</w:t>
      </w:r>
    </w:p>
    <w:p>
      <w:pPr>
        <w:spacing w:before="238" w:line="372" w:lineRule="auto"/>
        <w:ind w:left="31" w:right="90" w:firstLine="633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3"/>
          <w:sz w:val="31"/>
          <w:szCs w:val="31"/>
          <w:highlight w:val="none"/>
          <w:u w:val="none" w:color="auto"/>
        </w:rPr>
        <w:t>——</w:t>
      </w:r>
      <w:r>
        <w:rPr>
          <w:rFonts w:ascii="仿宋" w:hAnsi="仿宋" w:eastAsia="仿宋" w:cs="仿宋"/>
          <w:color w:val="auto"/>
          <w:spacing w:val="-10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/>
          <w:bCs/>
          <w:color w:val="auto"/>
          <w:spacing w:val="3"/>
          <w:sz w:val="31"/>
          <w:szCs w:val="31"/>
          <w:highlight w:val="none"/>
          <w:u w:val="none" w:color="auto"/>
        </w:rPr>
        <w:t>医疗卫生资源配置趋于合理。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截止“十三五</w:t>
      </w:r>
      <w:r>
        <w:rPr>
          <w:rFonts w:ascii="仿宋" w:hAnsi="仿宋" w:eastAsia="仿宋" w:cs="仿宋"/>
          <w:color w:val="auto"/>
          <w:spacing w:val="-1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”末，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兴庆区二级以上公立医疗机构</w:t>
      </w:r>
      <w:r>
        <w:rPr>
          <w:rFonts w:ascii="仿宋" w:hAnsi="仿宋" w:eastAsia="仿宋" w:cs="仿宋"/>
          <w:color w:val="auto"/>
          <w:spacing w:val="-5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7</w:t>
      </w:r>
      <w:r>
        <w:rPr>
          <w:rFonts w:ascii="仿宋" w:hAnsi="仿宋" w:eastAsia="仿宋" w:cs="仿宋"/>
          <w:color w:val="auto"/>
          <w:spacing w:val="-5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所，部队医疗机构</w:t>
      </w:r>
      <w:r>
        <w:rPr>
          <w:rFonts w:ascii="仿宋" w:hAnsi="仿宋" w:eastAsia="仿宋" w:cs="仿宋"/>
          <w:color w:val="auto"/>
          <w:spacing w:val="-5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2</w:t>
      </w:r>
      <w:r>
        <w:rPr>
          <w:rFonts w:ascii="仿宋" w:hAnsi="仿宋" w:eastAsia="仿宋" w:cs="仿宋"/>
          <w:color w:val="auto"/>
          <w:spacing w:val="-5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所，民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  <w:u w:val="none" w:color="auto"/>
        </w:rPr>
        <w:t>营医疗机构</w:t>
      </w:r>
      <w:r>
        <w:rPr>
          <w:rFonts w:ascii="仿宋" w:hAnsi="仿宋" w:eastAsia="仿宋" w:cs="仿宋"/>
          <w:color w:val="auto"/>
          <w:spacing w:val="-4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  <w:u w:val="none" w:color="auto"/>
        </w:rPr>
        <w:t>27</w:t>
      </w:r>
      <w:r>
        <w:rPr>
          <w:rFonts w:ascii="仿宋" w:hAnsi="仿宋" w:eastAsia="仿宋" w:cs="仿宋"/>
          <w:color w:val="auto"/>
          <w:spacing w:val="-4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  <w:u w:val="none" w:color="auto"/>
        </w:rPr>
        <w:t>所；一级及以下医疗卫生机构</w:t>
      </w:r>
      <w:r>
        <w:rPr>
          <w:rFonts w:ascii="仿宋" w:hAnsi="仿宋" w:eastAsia="仿宋" w:cs="仿宋"/>
          <w:color w:val="auto"/>
          <w:spacing w:val="-5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  <w:u w:val="none" w:color="auto"/>
        </w:rPr>
        <w:t>415</w:t>
      </w:r>
      <w:r>
        <w:rPr>
          <w:rFonts w:ascii="仿宋" w:hAnsi="仿宋" w:eastAsia="仿宋" w:cs="仿宋"/>
          <w:color w:val="auto"/>
          <w:spacing w:val="-4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  <w:u w:val="none" w:color="auto"/>
        </w:rPr>
        <w:t>所，其中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乡镇卫生院</w:t>
      </w:r>
      <w:r>
        <w:rPr>
          <w:rFonts w:ascii="仿宋" w:hAnsi="仿宋" w:eastAsia="仿宋" w:cs="仿宋"/>
          <w:color w:val="auto"/>
          <w:spacing w:val="-6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4</w:t>
      </w:r>
      <w:r>
        <w:rPr>
          <w:rFonts w:ascii="仿宋" w:hAnsi="仿宋" w:eastAsia="仿宋" w:cs="仿宋"/>
          <w:color w:val="auto"/>
          <w:spacing w:val="-5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所，社区卫生服务中心（站）36</w:t>
      </w:r>
      <w:r>
        <w:rPr>
          <w:rFonts w:ascii="仿宋" w:hAnsi="仿宋" w:eastAsia="仿宋" w:cs="仿宋"/>
          <w:color w:val="auto"/>
          <w:spacing w:val="-5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所，村卫生室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35</w:t>
      </w:r>
      <w:r>
        <w:rPr>
          <w:rFonts w:ascii="仿宋" w:hAnsi="仿宋" w:eastAsia="仿宋" w:cs="仿宋"/>
          <w:color w:val="auto"/>
          <w:spacing w:val="-5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所，民营诊所和门诊部</w:t>
      </w:r>
      <w:r>
        <w:rPr>
          <w:rFonts w:ascii="仿宋" w:hAnsi="仿宋" w:eastAsia="仿宋" w:cs="仿宋"/>
          <w:color w:val="auto"/>
          <w:spacing w:val="-5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324</w:t>
      </w:r>
      <w:r>
        <w:rPr>
          <w:rFonts w:ascii="仿宋" w:hAnsi="仿宋" w:eastAsia="仿宋" w:cs="仿宋"/>
          <w:color w:val="auto"/>
          <w:spacing w:val="-5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所。乡镇卫生</w:t>
      </w: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  <w:u w:val="none" w:color="auto"/>
        </w:rPr>
        <w:t>院、社区卫生服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务中心（站）</w:t>
      </w:r>
      <w:r>
        <w:rPr>
          <w:rFonts w:ascii="仿宋" w:hAnsi="仿宋" w:eastAsia="仿宋" w:cs="仿宋"/>
          <w:color w:val="auto"/>
          <w:spacing w:val="-8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、</w:t>
      </w:r>
      <w:r>
        <w:rPr>
          <w:rFonts w:ascii="仿宋" w:hAnsi="仿宋" w:eastAsia="仿宋" w:cs="仿宋"/>
          <w:color w:val="auto"/>
          <w:spacing w:val="-7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民营诊所、</w:t>
      </w:r>
      <w:r>
        <w:rPr>
          <w:rFonts w:ascii="仿宋" w:hAnsi="仿宋" w:eastAsia="仿宋" w:cs="仿宋"/>
          <w:color w:val="auto"/>
          <w:spacing w:val="-8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门诊部共有医务人员</w:t>
      </w:r>
      <w:r>
        <w:rPr>
          <w:rFonts w:ascii="仿宋" w:hAnsi="仿宋" w:eastAsia="仿宋" w:cs="仿宋"/>
          <w:color w:val="auto"/>
          <w:spacing w:val="-5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2268</w:t>
      </w:r>
      <w:r>
        <w:rPr>
          <w:rFonts w:ascii="仿宋" w:hAnsi="仿宋" w:eastAsia="仿宋" w:cs="仿宋"/>
          <w:color w:val="auto"/>
          <w:spacing w:val="-4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人，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其中注册医师</w:t>
      </w:r>
      <w:r>
        <w:rPr>
          <w:rFonts w:ascii="仿宋" w:hAnsi="仿宋" w:eastAsia="仿宋" w:cs="仿宋"/>
          <w:color w:val="auto"/>
          <w:spacing w:val="-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1187</w:t>
      </w:r>
      <w:r>
        <w:rPr>
          <w:rFonts w:ascii="仿宋" w:hAnsi="仿宋" w:eastAsia="仿宋" w:cs="仿宋"/>
          <w:color w:val="auto"/>
          <w:spacing w:val="-4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人，注册护士</w:t>
      </w:r>
      <w:r>
        <w:rPr>
          <w:rFonts w:ascii="仿宋" w:hAnsi="仿宋" w:eastAsia="仿宋" w:cs="仿宋"/>
          <w:color w:val="auto"/>
          <w:spacing w:val="-5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869</w:t>
      </w:r>
      <w:r>
        <w:rPr>
          <w:rFonts w:ascii="仿宋" w:hAnsi="仿宋" w:eastAsia="仿宋" w:cs="仿宋"/>
          <w:color w:val="auto"/>
          <w:spacing w:val="-4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人，其他卫生技术人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31"/>
          <w:szCs w:val="31"/>
          <w:highlight w:val="none"/>
          <w:u w:val="none" w:color="auto"/>
        </w:rPr>
        <w:t>员</w:t>
      </w:r>
      <w:r>
        <w:rPr>
          <w:rFonts w:ascii="仿宋" w:hAnsi="仿宋" w:eastAsia="仿宋" w:cs="仿宋"/>
          <w:color w:val="auto"/>
          <w:spacing w:val="-5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31"/>
          <w:szCs w:val="31"/>
          <w:highlight w:val="none"/>
          <w:u w:val="none" w:color="auto"/>
        </w:rPr>
        <w:t>229</w:t>
      </w:r>
      <w:r>
        <w:rPr>
          <w:rFonts w:ascii="仿宋" w:hAnsi="仿宋" w:eastAsia="仿宋" w:cs="仿宋"/>
          <w:color w:val="auto"/>
          <w:spacing w:val="-4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31"/>
          <w:szCs w:val="31"/>
          <w:highlight w:val="none"/>
          <w:u w:val="none" w:color="auto"/>
        </w:rPr>
        <w:t>人。高级职称</w:t>
      </w:r>
      <w:r>
        <w:rPr>
          <w:rFonts w:ascii="仿宋" w:hAnsi="仿宋" w:eastAsia="仿宋" w:cs="仿宋"/>
          <w:color w:val="auto"/>
          <w:spacing w:val="-5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31"/>
          <w:szCs w:val="31"/>
          <w:highlight w:val="none"/>
          <w:u w:val="none" w:color="auto"/>
        </w:rPr>
        <w:t>200</w:t>
      </w:r>
      <w:r>
        <w:rPr>
          <w:rFonts w:ascii="仿宋" w:hAnsi="仿宋" w:eastAsia="仿宋" w:cs="仿宋"/>
          <w:color w:val="auto"/>
          <w:spacing w:val="-4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31"/>
          <w:szCs w:val="31"/>
          <w:highlight w:val="none"/>
          <w:u w:val="none" w:color="auto"/>
        </w:rPr>
        <w:t>人，</w:t>
      </w:r>
      <w:r>
        <w:rPr>
          <w:rFonts w:ascii="仿宋" w:hAnsi="仿宋" w:eastAsia="仿宋" w:cs="仿宋"/>
          <w:color w:val="auto"/>
          <w:spacing w:val="-8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31"/>
          <w:szCs w:val="31"/>
          <w:highlight w:val="none"/>
          <w:u w:val="none" w:color="auto"/>
        </w:rPr>
        <w:t>中级</w:t>
      </w:r>
      <w:r>
        <w:rPr>
          <w:rFonts w:ascii="仿宋" w:hAnsi="仿宋" w:eastAsia="仿宋" w:cs="仿宋"/>
          <w:color w:val="auto"/>
          <w:spacing w:val="-5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31"/>
          <w:szCs w:val="31"/>
          <w:highlight w:val="none"/>
          <w:u w:val="none" w:color="auto"/>
        </w:rPr>
        <w:t>247</w:t>
      </w:r>
      <w:r>
        <w:rPr>
          <w:rFonts w:ascii="仿宋" w:hAnsi="仿宋" w:eastAsia="仿宋" w:cs="仿宋"/>
          <w:color w:val="auto"/>
          <w:spacing w:val="-4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31"/>
          <w:szCs w:val="31"/>
          <w:highlight w:val="none"/>
          <w:u w:val="none" w:color="auto"/>
        </w:rPr>
        <w:t>人，初级</w:t>
      </w:r>
      <w:r>
        <w:rPr>
          <w:rFonts w:ascii="仿宋" w:hAnsi="仿宋" w:eastAsia="仿宋" w:cs="仿宋"/>
          <w:color w:val="auto"/>
          <w:spacing w:val="-6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31"/>
          <w:szCs w:val="31"/>
          <w:highlight w:val="none"/>
          <w:u w:val="none" w:color="auto"/>
        </w:rPr>
        <w:t>936</w:t>
      </w:r>
      <w:r>
        <w:rPr>
          <w:rFonts w:ascii="仿宋" w:hAnsi="仿宋" w:eastAsia="仿宋" w:cs="仿宋"/>
          <w:color w:val="auto"/>
          <w:spacing w:val="-5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31"/>
          <w:szCs w:val="31"/>
          <w:highlight w:val="none"/>
          <w:u w:val="none" w:color="auto"/>
        </w:rPr>
        <w:t>人，硕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>士研究生及以上学历人员</w:t>
      </w:r>
      <w:r>
        <w:rPr>
          <w:rFonts w:ascii="仿宋" w:hAnsi="仿宋" w:eastAsia="仿宋" w:cs="仿宋"/>
          <w:color w:val="auto"/>
          <w:spacing w:val="-5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>20</w:t>
      </w:r>
      <w:r>
        <w:rPr>
          <w:rFonts w:ascii="仿宋" w:hAnsi="仿宋" w:eastAsia="仿宋" w:cs="仿宋"/>
          <w:color w:val="auto"/>
          <w:spacing w:val="-4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>人，床位数为</w:t>
      </w:r>
      <w:r>
        <w:rPr>
          <w:rFonts w:ascii="仿宋" w:hAnsi="仿宋" w:eastAsia="仿宋" w:cs="仿宋"/>
          <w:color w:val="auto"/>
          <w:spacing w:val="-3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>117</w:t>
      </w:r>
      <w:r>
        <w:rPr>
          <w:rFonts w:ascii="仿宋" w:hAnsi="仿宋" w:eastAsia="仿宋" w:cs="仿宋"/>
          <w:color w:val="auto"/>
          <w:spacing w:val="-4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>张，大型医</w:t>
      </w:r>
    </w:p>
    <w:p>
      <w:pPr>
        <w:spacing w:before="1" w:line="226" w:lineRule="auto"/>
        <w:ind w:left="4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-9"/>
          <w:sz w:val="31"/>
          <w:szCs w:val="31"/>
          <w:highlight w:val="none"/>
          <w:u w:val="none" w:color="auto"/>
        </w:rPr>
        <w:t>疗设备</w:t>
      </w:r>
      <w:r>
        <w:rPr>
          <w:rFonts w:ascii="仿宋" w:hAnsi="仿宋" w:eastAsia="仿宋" w:cs="仿宋"/>
          <w:color w:val="auto"/>
          <w:spacing w:val="-5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-9"/>
          <w:sz w:val="31"/>
          <w:szCs w:val="31"/>
          <w:highlight w:val="none"/>
          <w:u w:val="none" w:color="auto"/>
        </w:rPr>
        <w:t>5</w:t>
      </w:r>
      <w:r>
        <w:rPr>
          <w:rFonts w:ascii="仿宋" w:hAnsi="仿宋" w:eastAsia="仿宋" w:cs="仿宋"/>
          <w:color w:val="auto"/>
          <w:spacing w:val="-2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-9"/>
          <w:sz w:val="31"/>
          <w:szCs w:val="31"/>
          <w:highlight w:val="none"/>
          <w:u w:val="none" w:color="auto"/>
        </w:rPr>
        <w:t>台。</w:t>
      </w:r>
    </w:p>
    <w:p>
      <w:pPr>
        <w:spacing w:before="244" w:line="227" w:lineRule="auto"/>
        <w:ind w:left="664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5"/>
          <w:sz w:val="31"/>
          <w:szCs w:val="31"/>
          <w:highlight w:val="none"/>
          <w:u w:val="none" w:color="auto"/>
        </w:rPr>
        <w:t>——</w:t>
      </w:r>
      <w:r>
        <w:rPr>
          <w:rFonts w:ascii="仿宋" w:hAnsi="仿宋" w:eastAsia="仿宋" w:cs="仿宋"/>
          <w:color w:val="auto"/>
          <w:spacing w:val="-10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/>
          <w:bCs/>
          <w:color w:val="auto"/>
          <w:spacing w:val="5"/>
          <w:sz w:val="31"/>
          <w:szCs w:val="31"/>
          <w:highlight w:val="none"/>
          <w:u w:val="none" w:color="auto"/>
        </w:rPr>
        <w:t>医药卫生机构改革扎实推进。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基层医药卫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生体制改</w:t>
      </w:r>
    </w:p>
    <w:p>
      <w:pPr>
        <w:spacing w:line="227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6" w:type="default"/>
          <w:pgSz w:w="11906" w:h="16839"/>
          <w:pgMar w:top="1431" w:right="1711" w:bottom="1126" w:left="1785" w:header="0" w:footer="848" w:gutter="0"/>
          <w:cols w:space="720" w:num="1"/>
        </w:sectPr>
      </w:pPr>
    </w:p>
    <w:p>
      <w:pPr>
        <w:tabs>
          <w:tab w:val="left" w:pos="8477"/>
        </w:tabs>
        <w:spacing w:before="159" w:line="372" w:lineRule="auto"/>
        <w:ind w:left="34" w:firstLine="4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革不断巩固，完善紧密型医联体服务体系。</w:t>
      </w:r>
      <w:r>
        <w:rPr>
          <w:rFonts w:ascii="仿宋" w:hAnsi="仿宋" w:eastAsia="仿宋" w:cs="仿宋"/>
          <w:b/>
          <w:bCs/>
          <w:color w:val="auto"/>
          <w:spacing w:val="7"/>
          <w:sz w:val="31"/>
          <w:szCs w:val="31"/>
          <w:highlight w:val="none"/>
          <w:u w:val="none" w:color="auto"/>
        </w:rPr>
        <w:t>银川市第一人民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 xml:space="preserve">  </w:t>
      </w:r>
      <w:r>
        <w:rPr>
          <w:rFonts w:ascii="仿宋" w:hAnsi="仿宋" w:eastAsia="仿宋" w:cs="仿宋"/>
          <w:b/>
          <w:bCs/>
          <w:color w:val="auto"/>
          <w:spacing w:val="-6"/>
          <w:sz w:val="31"/>
          <w:szCs w:val="31"/>
          <w:highlight w:val="none"/>
          <w:u w:val="none" w:color="auto"/>
        </w:rPr>
        <w:t>医院、银川市第三人民医院分别与</w:t>
      </w:r>
      <w:r>
        <w:rPr>
          <w:rFonts w:ascii="仿宋" w:hAnsi="仿宋" w:eastAsia="仿宋" w:cs="仿宋"/>
          <w:color w:val="auto"/>
          <w:spacing w:val="-2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/>
          <w:bCs/>
          <w:color w:val="auto"/>
          <w:spacing w:val="-6"/>
          <w:sz w:val="31"/>
          <w:szCs w:val="31"/>
          <w:highlight w:val="none"/>
          <w:u w:val="none" w:color="auto"/>
        </w:rPr>
        <w:t>12</w:t>
      </w:r>
      <w:r>
        <w:rPr>
          <w:rFonts w:ascii="仿宋" w:hAnsi="仿宋" w:eastAsia="仿宋" w:cs="仿宋"/>
          <w:color w:val="auto"/>
          <w:spacing w:val="-4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/>
          <w:bCs/>
          <w:color w:val="auto"/>
          <w:spacing w:val="-6"/>
          <w:sz w:val="31"/>
          <w:szCs w:val="31"/>
          <w:highlight w:val="none"/>
          <w:u w:val="none" w:color="auto"/>
        </w:rPr>
        <w:t>家社区卫生服务机构</w:t>
      </w:r>
      <w:r>
        <w:rPr>
          <w:rFonts w:ascii="仿宋" w:hAnsi="仿宋" w:eastAsia="仿宋" w:cs="仿宋"/>
          <w:color w:val="auto"/>
          <w:spacing w:val="-6"/>
          <w:sz w:val="31"/>
          <w:szCs w:val="31"/>
          <w:highlight w:val="none"/>
          <w:u w:val="none" w:color="auto"/>
        </w:rPr>
        <w:t>，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ab/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银川市妇幼保健院、银川市中医医院等公立医院与各自举办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 xml:space="preserve"> 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社区卫生服务机构，形成城市医联体服务体系。农村以银川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 xml:space="preserve"> 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市第三人民医院为龙头，托管大新镇卫生院，与其他三个乡  镇卫生院签订医联体协议，形成以乡镇卫生院、村卫生室为</w:t>
      </w:r>
    </w:p>
    <w:p>
      <w:pPr>
        <w:spacing w:line="227" w:lineRule="auto"/>
        <w:ind w:left="35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基础的县乡村一体化医联体服务体系。</w:t>
      </w:r>
    </w:p>
    <w:p>
      <w:pPr>
        <w:spacing w:before="238" w:line="372" w:lineRule="auto"/>
        <w:ind w:left="35" w:right="55" w:firstLine="629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5"/>
          <w:sz w:val="31"/>
          <w:szCs w:val="31"/>
          <w:highlight w:val="none"/>
          <w:u w:val="none" w:color="auto"/>
        </w:rPr>
        <w:t>——基层医疗服务能力显著提升。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“十三五</w:t>
      </w:r>
      <w:r>
        <w:rPr>
          <w:rFonts w:ascii="仿宋" w:hAnsi="仿宋" w:eastAsia="仿宋" w:cs="仿宋"/>
          <w:color w:val="auto"/>
          <w:spacing w:val="-1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 xml:space="preserve">”期间，累 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>计投入</w:t>
      </w:r>
      <w:r>
        <w:rPr>
          <w:rFonts w:ascii="仿宋" w:hAnsi="仿宋" w:eastAsia="仿宋" w:cs="仿宋"/>
          <w:color w:val="auto"/>
          <w:spacing w:val="-5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>2000</w:t>
      </w:r>
      <w:r>
        <w:rPr>
          <w:rFonts w:ascii="仿宋" w:hAnsi="仿宋" w:eastAsia="仿宋" w:cs="仿宋"/>
          <w:color w:val="auto"/>
          <w:spacing w:val="-2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>多万元建成社区卫生服务中心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（站）</w:t>
      </w:r>
      <w:r>
        <w:rPr>
          <w:rFonts w:ascii="仿宋" w:hAnsi="仿宋" w:eastAsia="仿宋" w:cs="仿宋"/>
          <w:color w:val="auto"/>
          <w:spacing w:val="-8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、卫生院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及村卫生室</w:t>
      </w:r>
      <w:r>
        <w:rPr>
          <w:rFonts w:ascii="仿宋" w:hAnsi="仿宋" w:eastAsia="仿宋" w:cs="仿宋"/>
          <w:color w:val="auto"/>
          <w:spacing w:val="-5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9</w:t>
      </w:r>
      <w:r>
        <w:rPr>
          <w:rFonts w:ascii="仿宋" w:hAnsi="仿宋" w:eastAsia="仿宋" w:cs="仿宋"/>
          <w:color w:val="auto"/>
          <w:spacing w:val="-5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个。截止“十三五</w:t>
      </w:r>
      <w:r>
        <w:rPr>
          <w:rFonts w:ascii="仿宋" w:hAnsi="仿宋" w:eastAsia="仿宋" w:cs="仿宋"/>
          <w:color w:val="auto"/>
          <w:spacing w:val="-1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”末，兴庆区共有基层医疗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  <w:u w:val="none" w:color="auto"/>
        </w:rPr>
        <w:t>机构</w:t>
      </w:r>
      <w:r>
        <w:rPr>
          <w:rFonts w:ascii="仿宋" w:hAnsi="仿宋" w:eastAsia="仿宋" w:cs="仿宋"/>
          <w:color w:val="auto"/>
          <w:spacing w:val="-4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  <w:u w:val="none" w:color="auto"/>
        </w:rPr>
        <w:t>40</w:t>
      </w:r>
      <w:r>
        <w:rPr>
          <w:rFonts w:ascii="仿宋" w:hAnsi="仿宋" w:eastAsia="仿宋" w:cs="仿宋"/>
          <w:color w:val="auto"/>
          <w:spacing w:val="-5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  <w:u w:val="none" w:color="auto"/>
        </w:rPr>
        <w:t>家，其中乡镇卫生院</w:t>
      </w:r>
      <w:r>
        <w:rPr>
          <w:rFonts w:ascii="仿宋" w:hAnsi="仿宋" w:eastAsia="仿宋" w:cs="仿宋"/>
          <w:color w:val="auto"/>
          <w:spacing w:val="-6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  <w:u w:val="none" w:color="auto"/>
        </w:rPr>
        <w:t>4</w:t>
      </w:r>
      <w:r>
        <w:rPr>
          <w:rFonts w:ascii="仿宋" w:hAnsi="仿宋" w:eastAsia="仿宋" w:cs="仿宋"/>
          <w:color w:val="auto"/>
          <w:spacing w:val="-4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  <w:u w:val="none" w:color="auto"/>
        </w:rPr>
        <w:t>家、社区卫生服务中心</w:t>
      </w:r>
      <w:r>
        <w:rPr>
          <w:rFonts w:ascii="仿宋" w:hAnsi="仿宋" w:eastAsia="仿宋" w:cs="仿宋"/>
          <w:color w:val="auto"/>
          <w:spacing w:val="-6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  <w:u w:val="none" w:color="auto"/>
        </w:rPr>
        <w:t>6</w:t>
      </w:r>
      <w:r>
        <w:rPr>
          <w:rFonts w:ascii="仿宋" w:hAnsi="仿宋" w:eastAsia="仿宋" w:cs="仿宋"/>
          <w:color w:val="auto"/>
          <w:spacing w:val="-4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  <w:u w:val="none" w:color="auto"/>
        </w:rPr>
        <w:t>家、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社区卫生服务站</w:t>
      </w:r>
      <w:r>
        <w:rPr>
          <w:rFonts w:ascii="仿宋" w:hAnsi="仿宋" w:eastAsia="仿宋" w:cs="仿宋"/>
          <w:color w:val="auto"/>
          <w:spacing w:val="-4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30</w:t>
      </w:r>
      <w:r>
        <w:rPr>
          <w:rFonts w:ascii="仿宋" w:hAnsi="仿宋" w:eastAsia="仿宋" w:cs="仿宋"/>
          <w:color w:val="auto"/>
          <w:spacing w:val="-4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家。成立天成社区卫生服务站、玺云台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社区卫生服务站、博雅社区卫生服务、塔桥社区卫生服务站</w:t>
      </w:r>
    </w:p>
    <w:p>
      <w:pPr>
        <w:spacing w:line="227" w:lineRule="auto"/>
        <w:ind w:left="46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等</w:t>
      </w:r>
      <w:r>
        <w:rPr>
          <w:rFonts w:ascii="仿宋" w:hAnsi="仿宋" w:eastAsia="仿宋" w:cs="仿宋"/>
          <w:color w:val="auto"/>
          <w:spacing w:val="-5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4</w:t>
      </w:r>
      <w:r>
        <w:rPr>
          <w:rFonts w:ascii="仿宋" w:hAnsi="仿宋" w:eastAsia="仿宋" w:cs="仿宋"/>
          <w:color w:val="auto"/>
          <w:spacing w:val="-4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家社区卫生服务站，极大拓宽延伸了医疗服务能力。</w:t>
      </w:r>
    </w:p>
    <w:p>
      <w:pPr>
        <w:spacing w:before="238" w:line="372" w:lineRule="auto"/>
        <w:ind w:left="34" w:right="160" w:firstLine="630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7"/>
          <w:sz w:val="31"/>
          <w:szCs w:val="31"/>
          <w:highlight w:val="none"/>
          <w:u w:val="none" w:color="auto"/>
        </w:rPr>
        <w:t>——健康颐养工作成就斐然。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以人口老龄化国情区情宣</w:t>
      </w: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教、义诊和健康咨询服务、七点半“拉窗帘</w:t>
      </w:r>
      <w:r>
        <w:rPr>
          <w:rFonts w:ascii="仿宋" w:hAnsi="仿宋" w:eastAsia="仿宋" w:cs="仿宋"/>
          <w:color w:val="auto"/>
          <w:spacing w:val="-1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”公益行动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、老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年健康服务、孝德文化大讲堂等五项活动为抓手，开展实施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人口老龄化国情区情教育暨老年健康西部行项目；围绕“健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康快乐夕阳红</w:t>
      </w:r>
      <w:r>
        <w:rPr>
          <w:rFonts w:ascii="仿宋" w:hAnsi="仿宋" w:eastAsia="仿宋" w:cs="仿宋"/>
          <w:color w:val="auto"/>
          <w:spacing w:val="-10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”为主题开展了“助老为乐·幸福相随</w:t>
      </w:r>
      <w:r>
        <w:rPr>
          <w:rFonts w:ascii="仿宋" w:hAnsi="仿宋" w:eastAsia="仿宋" w:cs="仿宋"/>
          <w:color w:val="auto"/>
          <w:spacing w:val="-1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”、经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典阅读、“孝老敬老典型</w:t>
      </w:r>
      <w:r>
        <w:rPr>
          <w:rFonts w:ascii="仿宋" w:hAnsi="仿宋" w:eastAsia="仿宋" w:cs="仿宋"/>
          <w:color w:val="auto"/>
          <w:spacing w:val="-10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”宣传评选、“母亲节</w:t>
      </w:r>
      <w:r>
        <w:rPr>
          <w:rFonts w:ascii="仿宋" w:hAnsi="仿宋" w:eastAsia="仿宋" w:cs="仿宋"/>
          <w:color w:val="auto"/>
          <w:spacing w:val="-1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”献礼、健</w:t>
      </w:r>
    </w:p>
    <w:p>
      <w:pPr>
        <w:spacing w:before="1" w:line="227" w:lineRule="auto"/>
        <w:ind w:left="35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康知识讲座、义诊健康咨询活动。</w:t>
      </w:r>
    </w:p>
    <w:p>
      <w:pPr>
        <w:spacing w:before="241" w:line="227" w:lineRule="auto"/>
        <w:ind w:left="664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5"/>
          <w:sz w:val="31"/>
          <w:szCs w:val="31"/>
          <w:highlight w:val="none"/>
          <w:u w:val="none" w:color="auto"/>
        </w:rPr>
        <w:t>——重大疾病预防能力大幅提升。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“十三五</w:t>
      </w:r>
      <w:r>
        <w:rPr>
          <w:rFonts w:ascii="仿宋" w:hAnsi="仿宋" w:eastAsia="仿宋" w:cs="仿宋"/>
          <w:color w:val="auto"/>
          <w:spacing w:val="-9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”期间，疾</w:t>
      </w:r>
    </w:p>
    <w:p>
      <w:pPr>
        <w:spacing w:line="227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7" w:type="default"/>
          <w:pgSz w:w="11906" w:h="16839"/>
          <w:pgMar w:top="1431" w:right="1641" w:bottom="1126" w:left="1785" w:header="0" w:footer="848" w:gutter="0"/>
          <w:cols w:space="720" w:num="1"/>
        </w:sectPr>
      </w:pPr>
    </w:p>
    <w:p>
      <w:pPr>
        <w:spacing w:before="159" w:line="372" w:lineRule="auto"/>
        <w:ind w:left="36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bookmarkStart w:id="0" w:name="bookmark6"/>
      <w:bookmarkEnd w:id="0"/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病防控能力持续强化，疾病预防控制体系进一步完善，疾病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监测预警及应对处置能力不断加强。建立</w:t>
      </w:r>
      <w:r>
        <w:rPr>
          <w:rFonts w:ascii="仿宋" w:hAnsi="仿宋" w:eastAsia="仿宋" w:cs="仿宋"/>
          <w:color w:val="auto"/>
          <w:spacing w:val="-5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2</w:t>
      </w:r>
      <w:r>
        <w:rPr>
          <w:rFonts w:ascii="仿宋" w:hAnsi="仿宋" w:eastAsia="仿宋" w:cs="仿宋"/>
          <w:color w:val="auto"/>
          <w:spacing w:val="-5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小时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突发公共卫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  <w:u w:val="none" w:color="auto"/>
        </w:rPr>
        <w:t>生事件网络报告制度，加大了性病艾滋病结核病防治力度，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对艾滋病患者进行规范化管理，艾滋病抗病毒治疗率≥92%，</w:t>
      </w:r>
      <w:r>
        <w:rPr>
          <w:rFonts w:ascii="仿宋" w:hAnsi="仿宋" w:eastAsia="仿宋" w:cs="仿宋"/>
          <w:color w:val="auto"/>
          <w:spacing w:val="1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>病毒抑制率≥90%。定点医院结核病门诊共接诊可疑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>肺结核</w:t>
      </w:r>
    </w:p>
    <w:p>
      <w:pPr>
        <w:spacing w:before="1" w:line="225" w:lineRule="auto"/>
        <w:ind w:left="53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-1"/>
          <w:sz w:val="31"/>
          <w:szCs w:val="31"/>
          <w:highlight w:val="none"/>
          <w:u w:val="none" w:color="auto"/>
        </w:rPr>
        <w:t>患者</w:t>
      </w:r>
      <w:r>
        <w:rPr>
          <w:rFonts w:ascii="仿宋" w:hAnsi="仿宋" w:eastAsia="仿宋" w:cs="仿宋"/>
          <w:color w:val="auto"/>
          <w:spacing w:val="-3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31"/>
          <w:szCs w:val="31"/>
          <w:highlight w:val="none"/>
          <w:u w:val="none" w:color="auto"/>
        </w:rPr>
        <w:t>187</w:t>
      </w:r>
      <w:r>
        <w:rPr>
          <w:rFonts w:ascii="仿宋" w:hAnsi="仿宋" w:eastAsia="仿宋" w:cs="仿宋"/>
          <w:color w:val="auto"/>
          <w:spacing w:val="-5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31"/>
          <w:szCs w:val="31"/>
          <w:highlight w:val="none"/>
          <w:u w:val="none" w:color="auto"/>
        </w:rPr>
        <w:t>例，X</w:t>
      </w:r>
      <w:r>
        <w:rPr>
          <w:rFonts w:ascii="仿宋" w:hAnsi="仿宋" w:eastAsia="仿宋" w:cs="仿宋"/>
          <w:color w:val="auto"/>
          <w:spacing w:val="-4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31"/>
          <w:szCs w:val="31"/>
          <w:highlight w:val="none"/>
          <w:u w:val="none" w:color="auto"/>
        </w:rPr>
        <w:t>线检查率</w:t>
      </w:r>
      <w:r>
        <w:rPr>
          <w:rFonts w:ascii="仿宋" w:hAnsi="仿宋" w:eastAsia="仿宋" w:cs="仿宋"/>
          <w:color w:val="auto"/>
          <w:spacing w:val="-3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31"/>
          <w:szCs w:val="31"/>
          <w:highlight w:val="none"/>
          <w:u w:val="none" w:color="auto"/>
        </w:rPr>
        <w:t>100%，查痰率</w:t>
      </w:r>
      <w:r>
        <w:rPr>
          <w:rFonts w:ascii="仿宋" w:hAnsi="仿宋" w:eastAsia="仿宋" w:cs="仿宋"/>
          <w:color w:val="auto"/>
          <w:spacing w:val="-3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31"/>
          <w:szCs w:val="31"/>
          <w:highlight w:val="none"/>
          <w:u w:val="none" w:color="auto"/>
        </w:rPr>
        <w:t>100%。</w:t>
      </w:r>
    </w:p>
    <w:p>
      <w:pPr>
        <w:spacing w:before="242" w:line="372" w:lineRule="auto"/>
        <w:ind w:left="26" w:right="87" w:firstLine="638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6"/>
          <w:sz w:val="31"/>
          <w:szCs w:val="31"/>
          <w:highlight w:val="none"/>
          <w:u w:val="none" w:color="auto"/>
        </w:rPr>
        <w:t>——卫生健康信息化建设走向深入。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深入推进“互联网</w:t>
      </w:r>
      <w:r>
        <w:rPr>
          <w:rFonts w:ascii="仿宋" w:hAnsi="仿宋" w:eastAsia="仿宋" w:cs="仿宋"/>
          <w:color w:val="auto"/>
          <w:spacing w:val="1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>+医疗健康</w:t>
      </w:r>
      <w:r>
        <w:rPr>
          <w:rFonts w:ascii="仿宋" w:hAnsi="仿宋" w:eastAsia="仿宋" w:cs="仿宋"/>
          <w:color w:val="auto"/>
          <w:spacing w:val="-10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>”工作，完善基层医疗机构医疗健康信息专网，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覆盖率达</w:t>
      </w:r>
      <w:r>
        <w:rPr>
          <w:rFonts w:ascii="仿宋" w:hAnsi="仿宋" w:eastAsia="仿宋" w:cs="仿宋"/>
          <w:color w:val="auto"/>
          <w:spacing w:val="-2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100%；2020</w:t>
      </w:r>
      <w:r>
        <w:rPr>
          <w:rFonts w:ascii="仿宋" w:hAnsi="仿宋" w:eastAsia="仿宋" w:cs="仿宋"/>
          <w:color w:val="auto"/>
          <w:spacing w:val="-3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年远程门诊诊断</w:t>
      </w:r>
      <w:r>
        <w:rPr>
          <w:rFonts w:ascii="仿宋" w:hAnsi="仿宋" w:eastAsia="仿宋" w:cs="仿宋"/>
          <w:color w:val="auto"/>
          <w:spacing w:val="-5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6</w:t>
      </w:r>
      <w:r>
        <w:rPr>
          <w:rFonts w:ascii="仿宋" w:hAnsi="仿宋" w:eastAsia="仿宋" w:cs="仿宋"/>
          <w:color w:val="auto"/>
          <w:spacing w:val="-4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人次，远程心电为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60645</w:t>
      </w:r>
      <w:r>
        <w:rPr>
          <w:rFonts w:ascii="仿宋" w:hAnsi="仿宋" w:eastAsia="仿宋" w:cs="仿宋"/>
          <w:color w:val="auto"/>
          <w:spacing w:val="-3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人次，远程影像为</w:t>
      </w:r>
      <w:r>
        <w:rPr>
          <w:rFonts w:ascii="仿宋" w:hAnsi="仿宋" w:eastAsia="仿宋" w:cs="仿宋"/>
          <w:color w:val="auto"/>
          <w:spacing w:val="-3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13876</w:t>
      </w:r>
      <w:r>
        <w:rPr>
          <w:rFonts w:ascii="仿宋" w:hAnsi="仿宋" w:eastAsia="仿宋" w:cs="仿宋"/>
          <w:color w:val="auto"/>
          <w:spacing w:val="-4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人次，远程培训教育</w:t>
      </w:r>
      <w:r>
        <w:rPr>
          <w:rFonts w:ascii="仿宋" w:hAnsi="仿宋" w:eastAsia="仿宋" w:cs="仿宋"/>
          <w:color w:val="auto"/>
          <w:spacing w:val="-3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115</w:t>
      </w:r>
      <w:r>
        <w:rPr>
          <w:rFonts w:ascii="仿宋" w:hAnsi="仿宋" w:eastAsia="仿宋" w:cs="仿宋"/>
          <w:color w:val="auto"/>
          <w:spacing w:val="-4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人</w:t>
      </w:r>
    </w:p>
    <w:p>
      <w:pPr>
        <w:spacing w:line="228" w:lineRule="auto"/>
        <w:ind w:left="35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-7"/>
          <w:sz w:val="31"/>
          <w:szCs w:val="31"/>
          <w:highlight w:val="none"/>
          <w:u w:val="none" w:color="auto"/>
        </w:rPr>
        <w:t>次。</w:t>
      </w:r>
    </w:p>
    <w:p>
      <w:pPr>
        <w:spacing w:before="237" w:line="372" w:lineRule="auto"/>
        <w:ind w:left="35" w:right="87" w:firstLine="629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4"/>
          <w:sz w:val="31"/>
          <w:szCs w:val="31"/>
          <w:highlight w:val="none"/>
          <w:u w:val="none" w:color="auto"/>
        </w:rPr>
        <w:t>——</w:t>
      </w:r>
      <w:r>
        <w:rPr>
          <w:rFonts w:ascii="仿宋" w:hAnsi="仿宋" w:eastAsia="仿宋" w:cs="仿宋"/>
          <w:color w:val="auto"/>
          <w:spacing w:val="-8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/>
          <w:bCs/>
          <w:color w:val="auto"/>
          <w:spacing w:val="4"/>
          <w:sz w:val="31"/>
          <w:szCs w:val="31"/>
          <w:highlight w:val="none"/>
          <w:u w:val="none" w:color="auto"/>
        </w:rPr>
        <w:t>中医药工作力度持续加大。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中医药服务体系进一步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完善，中医药工作全面有序开展，印发《2020</w:t>
      </w:r>
      <w:r>
        <w:rPr>
          <w:rFonts w:ascii="仿宋" w:hAnsi="仿宋" w:eastAsia="仿宋" w:cs="仿宋"/>
          <w:color w:val="auto"/>
          <w:spacing w:val="-4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年兴庆区中医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药工作要点》，开展中医药资源普查工作，制定中医馆项目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建设实施方案，拨付</w:t>
      </w:r>
      <w:r>
        <w:rPr>
          <w:rFonts w:ascii="仿宋" w:hAnsi="仿宋" w:eastAsia="仿宋" w:cs="仿宋"/>
          <w:color w:val="auto"/>
          <w:spacing w:val="-4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20</w:t>
      </w:r>
      <w:r>
        <w:rPr>
          <w:rFonts w:ascii="仿宋" w:hAnsi="仿宋" w:eastAsia="仿宋" w:cs="仿宋"/>
          <w:color w:val="auto"/>
          <w:spacing w:val="-4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余万元给新华街和滨河新区景城社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区卫生服务中心中建设中医馆。实施中医临床学术技术人才</w:t>
      </w:r>
    </w:p>
    <w:p>
      <w:pPr>
        <w:spacing w:line="226" w:lineRule="auto"/>
        <w:ind w:left="36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培养计划，选拔中医临床骨干人才进行重点培养。</w:t>
      </w:r>
    </w:p>
    <w:p>
      <w:pPr>
        <w:spacing w:before="242" w:line="372" w:lineRule="auto"/>
        <w:ind w:left="36" w:right="87" w:firstLine="628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7"/>
          <w:sz w:val="31"/>
          <w:szCs w:val="31"/>
          <w:highlight w:val="none"/>
          <w:u w:val="none" w:color="auto"/>
        </w:rPr>
        <w:t>——新冠肺炎疫情防控科学有效。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成立新冠肺炎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预防领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导小组，印发《兴庆区卫生健康局新型冠状病毒感染的肺炎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疫情防控工作方案（试行）》等系列文件，制定疫点封闭管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控、疫情防控应急处置、密切接触者查找确认、密切接触者</w:t>
      </w:r>
    </w:p>
    <w:p>
      <w:pPr>
        <w:spacing w:line="227" w:lineRule="auto"/>
        <w:ind w:left="52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管控、解除集中医学隔离等</w:t>
      </w:r>
      <w:r>
        <w:rPr>
          <w:rFonts w:ascii="仿宋" w:hAnsi="仿宋" w:eastAsia="仿宋" w:cs="仿宋"/>
          <w:color w:val="auto"/>
          <w:spacing w:val="-5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5</w:t>
      </w:r>
      <w:r>
        <w:rPr>
          <w:rFonts w:ascii="仿宋" w:hAnsi="仿宋" w:eastAsia="仿宋" w:cs="仿宋"/>
          <w:color w:val="auto"/>
          <w:spacing w:val="-5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个规范应急处置流程，疫情得</w:t>
      </w:r>
    </w:p>
    <w:p>
      <w:pPr>
        <w:spacing w:line="227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8" w:type="default"/>
          <w:pgSz w:w="11906" w:h="16839"/>
          <w:pgMar w:top="1431" w:right="1711" w:bottom="1126" w:left="1785" w:header="0" w:footer="848" w:gutter="0"/>
          <w:cols w:space="720" w:num="1"/>
        </w:sectPr>
      </w:pPr>
    </w:p>
    <w:p>
      <w:pPr>
        <w:spacing w:before="163" w:line="227" w:lineRule="auto"/>
        <w:ind w:left="144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bookmarkStart w:id="1" w:name="bookmark12"/>
      <w:bookmarkEnd w:id="1"/>
      <w:bookmarkStart w:id="2" w:name="bookmark10"/>
      <w:bookmarkEnd w:id="2"/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到科学有效防控，初步建立长效防控机制。</w:t>
      </w:r>
    </w:p>
    <w:p>
      <w:pPr>
        <w:spacing w:before="126" w:line="211" w:lineRule="auto"/>
        <w:ind w:left="1788"/>
        <w:rPr>
          <w:rFonts w:ascii="仿宋" w:hAnsi="仿宋" w:eastAsia="仿宋" w:cs="仿宋"/>
          <w:color w:val="auto"/>
          <w:sz w:val="24"/>
          <w:szCs w:val="24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-3"/>
          <w:sz w:val="24"/>
          <w:szCs w:val="24"/>
          <w:highlight w:val="none"/>
          <w:u w:val="none" w:color="auto"/>
        </w:rPr>
        <w:t>“十三五时期</w:t>
      </w:r>
      <w:r>
        <w:rPr>
          <w:rFonts w:ascii="仿宋" w:hAnsi="仿宋" w:eastAsia="仿宋" w:cs="仿宋"/>
          <w:color w:val="auto"/>
          <w:spacing w:val="-87"/>
          <w:sz w:val="24"/>
          <w:szCs w:val="24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/>
          <w:bCs/>
          <w:color w:val="auto"/>
          <w:spacing w:val="-3"/>
          <w:sz w:val="24"/>
          <w:szCs w:val="24"/>
          <w:highlight w:val="none"/>
          <w:u w:val="none" w:color="auto"/>
        </w:rPr>
        <w:t>”卫生健康事业发展主要指标完成情况</w:t>
      </w:r>
    </w:p>
    <w:tbl>
      <w:tblPr>
        <w:tblStyle w:val="7"/>
        <w:tblW w:w="8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030"/>
        <w:gridCol w:w="3918"/>
        <w:gridCol w:w="711"/>
        <w:gridCol w:w="1124"/>
        <w:gridCol w:w="11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5" w:type="dxa"/>
            <w:textDirection w:val="tbRlV"/>
            <w:vAlign w:val="top"/>
          </w:tcPr>
          <w:p>
            <w:pPr>
              <w:pStyle w:val="8"/>
              <w:spacing w:before="165" w:line="209" w:lineRule="auto"/>
              <w:ind w:left="56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13"/>
                <w:highlight w:val="none"/>
                <w:u w:val="none" w:color="auto"/>
              </w:rPr>
              <w:t>序</w:t>
            </w:r>
            <w:r>
              <w:rPr>
                <w:color w:val="auto"/>
                <w:spacing w:val="-2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13"/>
                <w:highlight w:val="none"/>
                <w:u w:val="none" w:color="auto"/>
              </w:rPr>
              <w:t>号</w:t>
            </w:r>
          </w:p>
        </w:tc>
        <w:tc>
          <w:tcPr>
            <w:tcW w:w="1030" w:type="dxa"/>
            <w:vAlign w:val="top"/>
          </w:tcPr>
          <w:p>
            <w:pPr>
              <w:pStyle w:val="8"/>
              <w:spacing w:before="56" w:line="232" w:lineRule="auto"/>
              <w:ind w:left="31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领域</w:t>
            </w:r>
          </w:p>
        </w:tc>
        <w:tc>
          <w:tcPr>
            <w:tcW w:w="3918" w:type="dxa"/>
            <w:vAlign w:val="top"/>
          </w:tcPr>
          <w:p>
            <w:pPr>
              <w:pStyle w:val="8"/>
              <w:spacing w:before="56" w:line="231" w:lineRule="auto"/>
              <w:ind w:left="1766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4"/>
                <w:highlight w:val="none"/>
                <w:u w:val="none" w:color="auto"/>
              </w:rPr>
              <w:t>主要指标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6" w:line="229" w:lineRule="auto"/>
              <w:ind w:left="16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1"/>
                <w:highlight w:val="none"/>
                <w:u w:val="none" w:color="auto"/>
              </w:rPr>
              <w:t>单位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55" w:line="260" w:lineRule="auto"/>
              <w:ind w:left="262" w:right="219" w:hanging="3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2020</w:t>
            </w:r>
            <w:r>
              <w:rPr>
                <w:color w:val="auto"/>
                <w:spacing w:val="-31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highlight w:val="none"/>
                <w:u w:val="none" w:color="auto"/>
              </w:rPr>
              <w:t xml:space="preserve">年 </w:t>
            </w:r>
            <w:r>
              <w:rPr>
                <w:color w:val="auto"/>
                <w:spacing w:val="3"/>
                <w:highlight w:val="none"/>
                <w:u w:val="none" w:color="auto"/>
              </w:rPr>
              <w:t>完成值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56" w:line="312" w:lineRule="exact"/>
              <w:ind w:left="26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position w:val="7"/>
                <w:highlight w:val="none"/>
                <w:u w:val="none" w:color="auto"/>
              </w:rPr>
              <w:t>2020</w:t>
            </w:r>
            <w:r>
              <w:rPr>
                <w:color w:val="auto"/>
                <w:spacing w:val="-31"/>
                <w:position w:val="7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2"/>
                <w:position w:val="7"/>
                <w:highlight w:val="none"/>
                <w:u w:val="none" w:color="auto"/>
              </w:rPr>
              <w:t>年</w:t>
            </w:r>
          </w:p>
          <w:p>
            <w:pPr>
              <w:pStyle w:val="8"/>
              <w:spacing w:line="230" w:lineRule="auto"/>
              <w:ind w:left="33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8"/>
                <w:highlight w:val="none"/>
                <w:u w:val="none" w:color="auto"/>
              </w:rPr>
              <w:t>目标值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87" w:line="187" w:lineRule="auto"/>
              <w:ind w:left="24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1</w:t>
            </w:r>
          </w:p>
        </w:tc>
        <w:tc>
          <w:tcPr>
            <w:tcW w:w="10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33" w:lineRule="auto"/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  <w:p>
            <w:pPr>
              <w:pStyle w:val="8"/>
              <w:spacing w:before="67" w:line="210" w:lineRule="auto"/>
              <w:ind w:left="676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13"/>
                <w:highlight w:val="none"/>
                <w:u w:val="none" w:color="auto"/>
              </w:rPr>
              <w:t>健</w:t>
            </w:r>
            <w:r>
              <w:rPr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13"/>
                <w:highlight w:val="none"/>
                <w:u w:val="none" w:color="auto"/>
              </w:rPr>
              <w:t>康</w:t>
            </w:r>
            <w:r>
              <w:rPr>
                <w:color w:val="auto"/>
                <w:spacing w:val="-2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13"/>
                <w:highlight w:val="none"/>
                <w:u w:val="none" w:color="auto"/>
              </w:rPr>
              <w:t>水</w:t>
            </w:r>
            <w:r>
              <w:rPr>
                <w:color w:val="auto"/>
                <w:spacing w:val="-2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13"/>
                <w:highlight w:val="none"/>
                <w:u w:val="none" w:color="auto"/>
              </w:rPr>
              <w:t>平</w:t>
            </w:r>
          </w:p>
        </w:tc>
        <w:tc>
          <w:tcPr>
            <w:tcW w:w="3918" w:type="dxa"/>
            <w:vAlign w:val="top"/>
          </w:tcPr>
          <w:p>
            <w:pPr>
              <w:pStyle w:val="8"/>
              <w:spacing w:before="52" w:line="229" w:lineRule="auto"/>
              <w:ind w:left="134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6"/>
                <w:highlight w:val="none"/>
                <w:u w:val="none" w:color="auto"/>
              </w:rPr>
              <w:t>人均预期寿命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2" w:line="232" w:lineRule="auto"/>
              <w:ind w:left="26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岁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87" w:line="187" w:lineRule="auto"/>
              <w:ind w:left="31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76.81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88" w:line="186" w:lineRule="auto"/>
              <w:ind w:left="50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2"/>
                <w:highlight w:val="none"/>
                <w:u w:val="none" w:color="auto"/>
              </w:rPr>
              <w:t>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87" w:line="186" w:lineRule="auto"/>
              <w:ind w:left="22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2</w:t>
            </w:r>
          </w:p>
        </w:tc>
        <w:tc>
          <w:tcPr>
            <w:tcW w:w="10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918" w:type="dxa"/>
            <w:vAlign w:val="top"/>
          </w:tcPr>
          <w:p>
            <w:pPr>
              <w:pStyle w:val="8"/>
              <w:spacing w:before="51" w:line="232" w:lineRule="auto"/>
              <w:ind w:left="134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6"/>
                <w:highlight w:val="none"/>
                <w:u w:val="none" w:color="auto"/>
              </w:rPr>
              <w:t>孕产妇死亡率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1" w:line="236" w:lineRule="auto"/>
              <w:ind w:left="30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%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87" w:line="186" w:lineRule="auto"/>
              <w:ind w:left="51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0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52" w:line="234" w:lineRule="auto"/>
              <w:ind w:left="16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&lt;17/10</w:t>
            </w:r>
            <w:r>
              <w:rPr>
                <w:color w:val="auto"/>
                <w:spacing w:val="-28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2"/>
                <w:highlight w:val="none"/>
                <w:u w:val="none" w:color="auto"/>
              </w:rPr>
              <w:t>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87" w:line="186" w:lineRule="auto"/>
              <w:ind w:left="229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3</w:t>
            </w:r>
          </w:p>
        </w:tc>
        <w:tc>
          <w:tcPr>
            <w:tcW w:w="10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918" w:type="dxa"/>
            <w:vAlign w:val="top"/>
          </w:tcPr>
          <w:p>
            <w:pPr>
              <w:pStyle w:val="8"/>
              <w:spacing w:before="50" w:line="232" w:lineRule="auto"/>
              <w:ind w:left="145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6"/>
                <w:highlight w:val="none"/>
                <w:u w:val="none" w:color="auto"/>
              </w:rPr>
              <w:t>婴儿死亡率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1" w:line="236" w:lineRule="auto"/>
              <w:ind w:left="26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‰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86" w:line="187" w:lineRule="auto"/>
              <w:ind w:left="37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1"/>
                <w:highlight w:val="none"/>
                <w:u w:val="none" w:color="auto"/>
              </w:rPr>
              <w:t>1.57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51" w:line="236" w:lineRule="auto"/>
              <w:ind w:left="39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1"/>
                <w:highlight w:val="none"/>
                <w:u w:val="none" w:color="auto"/>
              </w:rPr>
              <w:t>&lt;6.5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89" w:line="186" w:lineRule="auto"/>
              <w:ind w:left="22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4</w:t>
            </w:r>
          </w:p>
        </w:tc>
        <w:tc>
          <w:tcPr>
            <w:tcW w:w="10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918" w:type="dxa"/>
            <w:vAlign w:val="top"/>
          </w:tcPr>
          <w:p>
            <w:pPr>
              <w:pStyle w:val="8"/>
              <w:spacing w:before="53" w:line="231" w:lineRule="auto"/>
              <w:ind w:left="1029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7"/>
                <w:highlight w:val="none"/>
                <w:u w:val="none" w:color="auto"/>
              </w:rPr>
              <w:t>五岁以下儿童死亡率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3" w:line="234" w:lineRule="auto"/>
              <w:ind w:left="26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‰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89" w:line="186" w:lineRule="auto"/>
              <w:ind w:left="36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2.55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53" w:line="234" w:lineRule="auto"/>
              <w:ind w:left="39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1"/>
                <w:highlight w:val="none"/>
                <w:u w:val="none" w:color="auto"/>
              </w:rPr>
              <w:t>&lt;8.5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91" w:line="184" w:lineRule="auto"/>
              <w:ind w:left="229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5</w:t>
            </w:r>
          </w:p>
        </w:tc>
        <w:tc>
          <w:tcPr>
            <w:tcW w:w="10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918" w:type="dxa"/>
            <w:vAlign w:val="top"/>
          </w:tcPr>
          <w:p>
            <w:pPr>
              <w:pStyle w:val="8"/>
              <w:spacing w:before="52" w:line="232" w:lineRule="auto"/>
              <w:ind w:left="88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6"/>
                <w:highlight w:val="none"/>
                <w:u w:val="none" w:color="auto"/>
              </w:rPr>
              <w:t>65</w:t>
            </w:r>
            <w:r>
              <w:rPr>
                <w:color w:val="auto"/>
                <w:spacing w:val="-26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6"/>
                <w:highlight w:val="none"/>
                <w:u w:val="none" w:color="auto"/>
              </w:rPr>
              <w:t>岁及以上老人管理率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2" w:line="235" w:lineRule="auto"/>
              <w:ind w:left="30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%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88" w:line="186" w:lineRule="auto"/>
              <w:ind w:left="30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66.28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88" w:line="186" w:lineRule="auto"/>
              <w:ind w:left="49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88" w:line="186" w:lineRule="auto"/>
              <w:ind w:left="22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6</w:t>
            </w:r>
          </w:p>
        </w:tc>
        <w:tc>
          <w:tcPr>
            <w:tcW w:w="10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918" w:type="dxa"/>
            <w:vAlign w:val="top"/>
          </w:tcPr>
          <w:p>
            <w:pPr>
              <w:pStyle w:val="8"/>
              <w:spacing w:before="52" w:line="229" w:lineRule="auto"/>
              <w:ind w:left="926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7"/>
                <w:highlight w:val="none"/>
                <w:u w:val="none" w:color="auto"/>
              </w:rPr>
              <w:t>重大慢性病过早死亡率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2" w:line="270" w:lineRule="exact"/>
              <w:ind w:left="30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position w:val="1"/>
                <w:highlight w:val="none"/>
                <w:u w:val="none" w:color="auto"/>
              </w:rPr>
              <w:t>%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87" w:line="187" w:lineRule="auto"/>
              <w:ind w:left="32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15.20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51" w:line="260" w:lineRule="auto"/>
              <w:ind w:left="224" w:right="122" w:hanging="6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5"/>
                <w:highlight w:val="none"/>
                <w:u w:val="none" w:color="auto"/>
              </w:rPr>
              <w:t>比</w:t>
            </w:r>
            <w:r>
              <w:rPr>
                <w:color w:val="auto"/>
                <w:spacing w:val="-38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-5"/>
                <w:highlight w:val="none"/>
                <w:u w:val="none" w:color="auto"/>
              </w:rPr>
              <w:t>2015</w:t>
            </w:r>
            <w:r>
              <w:rPr>
                <w:color w:val="auto"/>
                <w:spacing w:val="-28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-5"/>
                <w:highlight w:val="none"/>
                <w:u w:val="none" w:color="auto"/>
              </w:rPr>
              <w:t>年</w:t>
            </w:r>
            <w:r>
              <w:rPr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-3"/>
                <w:highlight w:val="none"/>
                <w:u w:val="none" w:color="auto"/>
              </w:rPr>
              <w:t>降低</w:t>
            </w:r>
            <w:r>
              <w:rPr>
                <w:color w:val="auto"/>
                <w:spacing w:val="-22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-3"/>
                <w:highlight w:val="none"/>
                <w:u w:val="none" w:color="auto"/>
              </w:rPr>
              <w:t>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91" w:line="184" w:lineRule="auto"/>
              <w:ind w:left="23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7</w:t>
            </w:r>
          </w:p>
        </w:tc>
        <w:tc>
          <w:tcPr>
            <w:tcW w:w="10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918" w:type="dxa"/>
            <w:vAlign w:val="top"/>
          </w:tcPr>
          <w:p>
            <w:pPr>
              <w:pStyle w:val="8"/>
              <w:spacing w:before="52" w:line="260" w:lineRule="auto"/>
              <w:ind w:left="1457" w:right="107" w:hanging="1339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4"/>
                <w:highlight w:val="none"/>
                <w:u w:val="none" w:color="auto"/>
              </w:rPr>
              <w:t>居民达到《国民体质测定标准》合格以上</w:t>
            </w:r>
            <w:r>
              <w:rPr>
                <w:color w:val="auto"/>
                <w:spacing w:val="14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4"/>
                <w:highlight w:val="none"/>
                <w:u w:val="none" w:color="auto"/>
              </w:rPr>
              <w:t>的人数比例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3" w:line="270" w:lineRule="exact"/>
              <w:ind w:left="30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position w:val="1"/>
                <w:highlight w:val="none"/>
                <w:u w:val="none" w:color="auto"/>
              </w:rPr>
              <w:t>%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89" w:line="186" w:lineRule="auto"/>
              <w:ind w:left="35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92.3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88" w:line="187" w:lineRule="auto"/>
              <w:ind w:left="39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91.6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89" w:line="186" w:lineRule="auto"/>
              <w:ind w:left="226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8</w:t>
            </w:r>
          </w:p>
        </w:tc>
        <w:tc>
          <w:tcPr>
            <w:tcW w:w="103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3" w:line="312" w:lineRule="exact"/>
              <w:ind w:left="26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3"/>
                <w:position w:val="7"/>
                <w:highlight w:val="none"/>
                <w:u w:val="none" w:color="auto"/>
              </w:rPr>
              <w:t>健</w:t>
            </w:r>
            <w:r>
              <w:rPr>
                <w:color w:val="auto"/>
                <w:spacing w:val="20"/>
                <w:position w:val="7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-3"/>
                <w:position w:val="7"/>
                <w:highlight w:val="none"/>
                <w:u w:val="none" w:color="auto"/>
              </w:rPr>
              <w:t>康</w:t>
            </w:r>
          </w:p>
          <w:p>
            <w:pPr>
              <w:pStyle w:val="8"/>
              <w:spacing w:line="232" w:lineRule="auto"/>
              <w:ind w:left="275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9"/>
                <w:highlight w:val="none"/>
                <w:u w:val="none" w:color="auto"/>
              </w:rPr>
              <w:t>生</w:t>
            </w:r>
            <w:r>
              <w:rPr>
                <w:color w:val="auto"/>
                <w:spacing w:val="25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-9"/>
                <w:highlight w:val="none"/>
                <w:u w:val="none" w:color="auto"/>
              </w:rPr>
              <w:t>活</w:t>
            </w:r>
          </w:p>
        </w:tc>
        <w:tc>
          <w:tcPr>
            <w:tcW w:w="3918" w:type="dxa"/>
            <w:vAlign w:val="top"/>
          </w:tcPr>
          <w:p>
            <w:pPr>
              <w:pStyle w:val="8"/>
              <w:spacing w:before="54" w:line="229" w:lineRule="auto"/>
              <w:ind w:left="1131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7"/>
                <w:highlight w:val="none"/>
                <w:u w:val="none" w:color="auto"/>
              </w:rPr>
              <w:t>居民健康素养水平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3" w:line="234" w:lineRule="auto"/>
              <w:ind w:left="30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%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88" w:line="187" w:lineRule="auto"/>
              <w:ind w:left="32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19.52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53" w:line="234" w:lineRule="auto"/>
              <w:ind w:left="41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7"/>
                <w:w w:val="103"/>
                <w:highlight w:val="none"/>
                <w:u w:val="none" w:color="auto"/>
              </w:rPr>
              <w:t>&gt;19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89" w:line="186" w:lineRule="auto"/>
              <w:ind w:left="226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9</w:t>
            </w:r>
          </w:p>
        </w:tc>
        <w:tc>
          <w:tcPr>
            <w:tcW w:w="10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918" w:type="dxa"/>
            <w:vAlign w:val="top"/>
          </w:tcPr>
          <w:p>
            <w:pPr>
              <w:pStyle w:val="8"/>
              <w:spacing w:before="53" w:line="231" w:lineRule="auto"/>
              <w:ind w:left="711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8"/>
                <w:highlight w:val="none"/>
                <w:u w:val="none" w:color="auto"/>
              </w:rPr>
              <w:t>经常参加体育锻炼人数比例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3" w:line="234" w:lineRule="auto"/>
              <w:ind w:left="30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%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89" w:line="186" w:lineRule="auto"/>
              <w:ind w:left="361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34.5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53" w:line="234" w:lineRule="auto"/>
              <w:ind w:left="41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4"/>
                <w:highlight w:val="none"/>
                <w:u w:val="none" w:color="auto"/>
              </w:rPr>
              <w:t>≥35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90" w:line="187" w:lineRule="auto"/>
              <w:ind w:left="18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7"/>
                <w:highlight w:val="none"/>
                <w:u w:val="none" w:color="auto"/>
              </w:rPr>
              <w:t>10</w:t>
            </w:r>
          </w:p>
        </w:tc>
        <w:tc>
          <w:tcPr>
            <w:tcW w:w="10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918" w:type="dxa"/>
            <w:vAlign w:val="top"/>
          </w:tcPr>
          <w:p>
            <w:pPr>
              <w:pStyle w:val="8"/>
              <w:spacing w:before="55" w:line="231" w:lineRule="auto"/>
              <w:ind w:left="100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4"/>
                <w:highlight w:val="none"/>
                <w:u w:val="none" w:color="auto"/>
              </w:rPr>
              <w:t>15</w:t>
            </w:r>
            <w:r>
              <w:rPr>
                <w:color w:val="auto"/>
                <w:spacing w:val="-25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4"/>
                <w:highlight w:val="none"/>
                <w:u w:val="none" w:color="auto"/>
              </w:rPr>
              <w:t>岁以上人群吸烟率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5" w:line="232" w:lineRule="auto"/>
              <w:ind w:left="30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%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157" w:line="132" w:lineRule="exact"/>
              <w:ind w:left="461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position w:val="-3"/>
                <w:highlight w:val="none"/>
                <w:u w:val="none" w:color="auto"/>
              </w:rPr>
              <w:t>--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91" w:line="186" w:lineRule="auto"/>
              <w:ind w:left="395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22.3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89" w:line="187" w:lineRule="auto"/>
              <w:ind w:left="18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7"/>
                <w:highlight w:val="none"/>
                <w:u w:val="none" w:color="auto"/>
              </w:rPr>
              <w:t>11</w:t>
            </w:r>
          </w:p>
        </w:tc>
        <w:tc>
          <w:tcPr>
            <w:tcW w:w="10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33" w:lineRule="auto"/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  <w:p>
            <w:pPr>
              <w:pStyle w:val="8"/>
              <w:spacing w:before="67" w:line="210" w:lineRule="auto"/>
              <w:ind w:left="1926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13"/>
                <w:highlight w:val="none"/>
                <w:u w:val="none" w:color="auto"/>
              </w:rPr>
              <w:t>健</w:t>
            </w:r>
            <w:r>
              <w:rPr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13"/>
                <w:highlight w:val="none"/>
                <w:u w:val="none" w:color="auto"/>
              </w:rPr>
              <w:t>康</w:t>
            </w:r>
            <w:r>
              <w:rPr>
                <w:color w:val="auto"/>
                <w:spacing w:val="-2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13"/>
                <w:highlight w:val="none"/>
                <w:u w:val="none" w:color="auto"/>
              </w:rPr>
              <w:t>服</w:t>
            </w:r>
            <w:r>
              <w:rPr>
                <w:color w:val="auto"/>
                <w:spacing w:val="-2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13"/>
                <w:highlight w:val="none"/>
                <w:u w:val="none" w:color="auto"/>
              </w:rPr>
              <w:t>务</w:t>
            </w:r>
          </w:p>
        </w:tc>
        <w:tc>
          <w:tcPr>
            <w:tcW w:w="3918" w:type="dxa"/>
            <w:vAlign w:val="top"/>
          </w:tcPr>
          <w:p>
            <w:pPr>
              <w:pStyle w:val="8"/>
              <w:spacing w:before="54" w:line="230" w:lineRule="auto"/>
              <w:ind w:left="61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8"/>
                <w:highlight w:val="none"/>
                <w:u w:val="none" w:color="auto"/>
              </w:rPr>
              <w:t>每千人口医疗卫生机构床位数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4" w:line="232" w:lineRule="auto"/>
              <w:ind w:left="26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张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89" w:line="187" w:lineRule="auto"/>
              <w:ind w:left="37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1"/>
                <w:highlight w:val="none"/>
                <w:u w:val="none" w:color="auto"/>
              </w:rPr>
              <w:t>10.6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90" w:line="186" w:lineRule="auto"/>
              <w:ind w:left="449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1"/>
                <w:highlight w:val="none"/>
                <w:u w:val="none" w:color="auto"/>
              </w:rPr>
              <w:t>5.8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89" w:line="187" w:lineRule="auto"/>
              <w:ind w:left="18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7"/>
                <w:highlight w:val="none"/>
                <w:u w:val="none" w:color="auto"/>
              </w:rPr>
              <w:t>12</w:t>
            </w:r>
          </w:p>
        </w:tc>
        <w:tc>
          <w:tcPr>
            <w:tcW w:w="10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918" w:type="dxa"/>
            <w:vAlign w:val="top"/>
          </w:tcPr>
          <w:p>
            <w:pPr>
              <w:pStyle w:val="8"/>
              <w:spacing w:before="54" w:line="231" w:lineRule="auto"/>
              <w:ind w:left="61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4"/>
                <w:highlight w:val="none"/>
                <w:u w:val="none" w:color="auto"/>
              </w:rPr>
              <w:t>每千人口执业（助理）</w:t>
            </w:r>
            <w:r>
              <w:rPr>
                <w:color w:val="auto"/>
                <w:spacing w:val="-46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4"/>
                <w:highlight w:val="none"/>
                <w:u w:val="none" w:color="auto"/>
              </w:rPr>
              <w:t>医师数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4" w:line="233" w:lineRule="auto"/>
              <w:ind w:left="26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人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89" w:line="187" w:lineRule="auto"/>
              <w:ind w:left="36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7.19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90" w:line="186" w:lineRule="auto"/>
              <w:ind w:left="395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2.78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89" w:line="187" w:lineRule="auto"/>
              <w:ind w:left="18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7"/>
                <w:highlight w:val="none"/>
                <w:u w:val="none" w:color="auto"/>
              </w:rPr>
              <w:t>13</w:t>
            </w:r>
          </w:p>
        </w:tc>
        <w:tc>
          <w:tcPr>
            <w:tcW w:w="10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918" w:type="dxa"/>
            <w:vAlign w:val="top"/>
          </w:tcPr>
          <w:p>
            <w:pPr>
              <w:pStyle w:val="8"/>
              <w:spacing w:before="54" w:line="259" w:lineRule="auto"/>
              <w:ind w:left="1773" w:right="104" w:hanging="165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4"/>
                <w:highlight w:val="none"/>
                <w:u w:val="none" w:color="auto"/>
              </w:rPr>
              <w:t>其中：每千人口中医类别执业（助理）医</w:t>
            </w:r>
            <w:r>
              <w:rPr>
                <w:color w:val="auto"/>
                <w:spacing w:val="14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-5"/>
                <w:highlight w:val="none"/>
                <w:u w:val="none" w:color="auto"/>
              </w:rPr>
              <w:t>师数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4" w:line="235" w:lineRule="auto"/>
              <w:ind w:left="26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人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90" w:line="186" w:lineRule="auto"/>
              <w:ind w:left="359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0.90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90" w:line="186" w:lineRule="auto"/>
              <w:ind w:left="39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0.56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89" w:line="187" w:lineRule="auto"/>
              <w:ind w:left="18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7"/>
                <w:highlight w:val="none"/>
                <w:u w:val="none" w:color="auto"/>
              </w:rPr>
              <w:t>14</w:t>
            </w:r>
          </w:p>
        </w:tc>
        <w:tc>
          <w:tcPr>
            <w:tcW w:w="10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918" w:type="dxa"/>
            <w:vAlign w:val="top"/>
          </w:tcPr>
          <w:p>
            <w:pPr>
              <w:pStyle w:val="8"/>
              <w:spacing w:before="54" w:line="231" w:lineRule="auto"/>
              <w:ind w:left="103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7"/>
                <w:highlight w:val="none"/>
                <w:u w:val="none" w:color="auto"/>
              </w:rPr>
              <w:t>每千人口注册护士数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4" w:line="233" w:lineRule="auto"/>
              <w:ind w:left="26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人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89" w:line="187" w:lineRule="auto"/>
              <w:ind w:left="35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8.19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90" w:line="186" w:lineRule="auto"/>
              <w:ind w:left="449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1"/>
                <w:highlight w:val="none"/>
                <w:u w:val="none" w:color="auto"/>
              </w:rPr>
              <w:t>3.2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89" w:line="187" w:lineRule="auto"/>
              <w:ind w:left="18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7"/>
                <w:highlight w:val="none"/>
                <w:u w:val="none" w:color="auto"/>
              </w:rPr>
              <w:t>15</w:t>
            </w:r>
          </w:p>
        </w:tc>
        <w:tc>
          <w:tcPr>
            <w:tcW w:w="10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918" w:type="dxa"/>
            <w:vAlign w:val="top"/>
          </w:tcPr>
          <w:p>
            <w:pPr>
              <w:pStyle w:val="8"/>
              <w:spacing w:before="54" w:line="231" w:lineRule="auto"/>
              <w:ind w:left="92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8"/>
                <w:highlight w:val="none"/>
                <w:u w:val="none" w:color="auto"/>
              </w:rPr>
              <w:t>每千人口药师（士）数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4" w:line="233" w:lineRule="auto"/>
              <w:ind w:left="26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人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90" w:line="186" w:lineRule="auto"/>
              <w:ind w:left="359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0.84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90" w:line="186" w:lineRule="auto"/>
              <w:ind w:left="44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0.5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91" w:line="187" w:lineRule="auto"/>
              <w:ind w:left="18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7"/>
                <w:highlight w:val="none"/>
                <w:u w:val="none" w:color="auto"/>
              </w:rPr>
              <w:t>16</w:t>
            </w:r>
          </w:p>
        </w:tc>
        <w:tc>
          <w:tcPr>
            <w:tcW w:w="10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918" w:type="dxa"/>
            <w:vAlign w:val="top"/>
          </w:tcPr>
          <w:p>
            <w:pPr>
              <w:pStyle w:val="8"/>
              <w:spacing w:before="56" w:line="231" w:lineRule="auto"/>
              <w:ind w:left="103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7"/>
                <w:highlight w:val="none"/>
                <w:u w:val="none" w:color="auto"/>
              </w:rPr>
              <w:t>每万人口全科医师数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6" w:line="231" w:lineRule="auto"/>
              <w:ind w:left="26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人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92" w:line="186" w:lineRule="auto"/>
              <w:ind w:left="36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2.67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92" w:line="186" w:lineRule="auto"/>
              <w:ind w:left="55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90" w:line="187" w:lineRule="auto"/>
              <w:ind w:left="18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7"/>
                <w:highlight w:val="none"/>
                <w:u w:val="none" w:color="auto"/>
              </w:rPr>
              <w:t>17</w:t>
            </w:r>
          </w:p>
        </w:tc>
        <w:tc>
          <w:tcPr>
            <w:tcW w:w="10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918" w:type="dxa"/>
            <w:vAlign w:val="top"/>
          </w:tcPr>
          <w:p>
            <w:pPr>
              <w:pStyle w:val="8"/>
              <w:spacing w:before="55" w:line="231" w:lineRule="auto"/>
              <w:ind w:left="40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8"/>
                <w:highlight w:val="none"/>
                <w:u w:val="none" w:color="auto"/>
              </w:rPr>
              <w:t>每万人口专业公共卫生机构人员数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5" w:line="232" w:lineRule="auto"/>
              <w:ind w:left="26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人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91" w:line="186" w:lineRule="auto"/>
              <w:ind w:left="36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7.83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91" w:line="186" w:lineRule="auto"/>
              <w:ind w:left="446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9.4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90" w:line="187" w:lineRule="auto"/>
              <w:ind w:left="18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7"/>
                <w:highlight w:val="none"/>
                <w:u w:val="none" w:color="auto"/>
              </w:rPr>
              <w:t>18</w:t>
            </w:r>
          </w:p>
        </w:tc>
        <w:tc>
          <w:tcPr>
            <w:tcW w:w="10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918" w:type="dxa"/>
            <w:vAlign w:val="top"/>
          </w:tcPr>
          <w:p>
            <w:pPr>
              <w:pStyle w:val="8"/>
              <w:spacing w:before="54" w:line="232" w:lineRule="auto"/>
              <w:ind w:left="113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7"/>
                <w:highlight w:val="none"/>
                <w:u w:val="none" w:color="auto"/>
              </w:rPr>
              <w:t>孕产妇系统管理率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5" w:line="232" w:lineRule="auto"/>
              <w:ind w:left="30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%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91" w:line="186" w:lineRule="auto"/>
              <w:ind w:left="30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97.22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55" w:line="232" w:lineRule="auto"/>
              <w:ind w:left="41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19"/>
                <w:w w:val="111"/>
                <w:highlight w:val="none"/>
                <w:u w:val="none" w:color="auto"/>
              </w:rPr>
              <w:t>&gt;90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90" w:line="187" w:lineRule="auto"/>
              <w:ind w:left="18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7"/>
                <w:highlight w:val="none"/>
                <w:u w:val="none" w:color="auto"/>
              </w:rPr>
              <w:t>19</w:t>
            </w:r>
          </w:p>
        </w:tc>
        <w:tc>
          <w:tcPr>
            <w:tcW w:w="10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918" w:type="dxa"/>
            <w:vAlign w:val="top"/>
          </w:tcPr>
          <w:p>
            <w:pPr>
              <w:pStyle w:val="8"/>
              <w:spacing w:before="54" w:line="231" w:lineRule="auto"/>
              <w:ind w:left="83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6"/>
                <w:highlight w:val="none"/>
                <w:u w:val="none" w:color="auto"/>
              </w:rPr>
              <w:t>3</w:t>
            </w:r>
            <w:r>
              <w:rPr>
                <w:color w:val="auto"/>
                <w:spacing w:val="-23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6"/>
                <w:highlight w:val="none"/>
                <w:u w:val="none" w:color="auto"/>
              </w:rPr>
              <w:t>岁以下儿童系统管理率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4" w:line="233" w:lineRule="auto"/>
              <w:ind w:left="30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%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90" w:line="187" w:lineRule="auto"/>
              <w:ind w:left="30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94.81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54" w:line="233" w:lineRule="auto"/>
              <w:ind w:left="41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19"/>
                <w:w w:val="111"/>
                <w:highlight w:val="none"/>
                <w:u w:val="none" w:color="auto"/>
              </w:rPr>
              <w:t>&gt;90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90" w:line="186" w:lineRule="auto"/>
              <w:ind w:left="175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20</w:t>
            </w:r>
          </w:p>
        </w:tc>
        <w:tc>
          <w:tcPr>
            <w:tcW w:w="10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918" w:type="dxa"/>
            <w:vAlign w:val="top"/>
          </w:tcPr>
          <w:p>
            <w:pPr>
              <w:pStyle w:val="8"/>
              <w:spacing w:before="54" w:line="229" w:lineRule="auto"/>
              <w:ind w:left="40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8"/>
                <w:highlight w:val="none"/>
                <w:u w:val="none" w:color="auto"/>
              </w:rPr>
              <w:t>孕前优生健康检查目标人数覆盖率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4" w:line="233" w:lineRule="auto"/>
              <w:ind w:left="30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%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90" w:line="186" w:lineRule="auto"/>
              <w:ind w:left="30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88.65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54" w:line="233" w:lineRule="auto"/>
              <w:ind w:left="41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19"/>
                <w:w w:val="111"/>
                <w:highlight w:val="none"/>
                <w:u w:val="none" w:color="auto"/>
              </w:rPr>
              <w:t>&gt;80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89" w:line="187" w:lineRule="auto"/>
              <w:ind w:left="175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21</w:t>
            </w:r>
          </w:p>
        </w:tc>
        <w:tc>
          <w:tcPr>
            <w:tcW w:w="10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918" w:type="dxa"/>
            <w:vAlign w:val="top"/>
          </w:tcPr>
          <w:p>
            <w:pPr>
              <w:pStyle w:val="8"/>
              <w:spacing w:before="53" w:line="259" w:lineRule="auto"/>
              <w:ind w:left="1341" w:right="107" w:hanging="120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以乡（镇、街道）为单位适龄儿童免疫规</w:t>
            </w:r>
            <w:r>
              <w:rPr>
                <w:color w:val="auto"/>
                <w:spacing w:val="10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6"/>
                <w:highlight w:val="none"/>
                <w:u w:val="none" w:color="auto"/>
              </w:rPr>
              <w:t>划免疫接种率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4" w:line="270" w:lineRule="exact"/>
              <w:ind w:left="30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position w:val="1"/>
                <w:highlight w:val="none"/>
                <w:u w:val="none" w:color="auto"/>
              </w:rPr>
              <w:t>%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90" w:line="186" w:lineRule="auto"/>
              <w:ind w:left="46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99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54" w:line="270" w:lineRule="exact"/>
              <w:ind w:left="41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19"/>
                <w:w w:val="111"/>
                <w:position w:val="1"/>
                <w:highlight w:val="none"/>
                <w:u w:val="none" w:color="auto"/>
              </w:rPr>
              <w:t>&gt;90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93" w:line="186" w:lineRule="auto"/>
              <w:ind w:left="175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22</w:t>
            </w:r>
          </w:p>
        </w:tc>
        <w:tc>
          <w:tcPr>
            <w:tcW w:w="10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918" w:type="dxa"/>
            <w:vAlign w:val="top"/>
          </w:tcPr>
          <w:p>
            <w:pPr>
              <w:pStyle w:val="8"/>
              <w:spacing w:before="57" w:line="230" w:lineRule="auto"/>
              <w:ind w:left="102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8"/>
                <w:highlight w:val="none"/>
                <w:u w:val="none" w:color="auto"/>
              </w:rPr>
              <w:t>严重精神障碍管理率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6" w:line="231" w:lineRule="auto"/>
              <w:ind w:left="30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%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92" w:line="187" w:lineRule="auto"/>
              <w:ind w:left="30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81.57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56" w:line="231" w:lineRule="auto"/>
              <w:ind w:left="41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19"/>
                <w:w w:val="111"/>
                <w:highlight w:val="none"/>
                <w:u w:val="none" w:color="auto"/>
              </w:rPr>
              <w:t>&gt;80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92" w:line="186" w:lineRule="auto"/>
              <w:ind w:left="175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23</w:t>
            </w:r>
          </w:p>
        </w:tc>
        <w:tc>
          <w:tcPr>
            <w:tcW w:w="10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918" w:type="dxa"/>
            <w:vAlign w:val="top"/>
          </w:tcPr>
          <w:p>
            <w:pPr>
              <w:pStyle w:val="8"/>
              <w:spacing w:before="56" w:line="230" w:lineRule="auto"/>
              <w:ind w:left="29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6"/>
                <w:highlight w:val="none"/>
                <w:u w:val="none" w:color="auto"/>
              </w:rPr>
              <w:t>每千人口拥有</w:t>
            </w:r>
            <w:r>
              <w:rPr>
                <w:color w:val="auto"/>
                <w:spacing w:val="-32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6"/>
                <w:highlight w:val="none"/>
                <w:u w:val="none" w:color="auto"/>
              </w:rPr>
              <w:t>3</w:t>
            </w:r>
            <w:r>
              <w:rPr>
                <w:color w:val="auto"/>
                <w:spacing w:val="-29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6"/>
                <w:highlight w:val="none"/>
                <w:u w:val="none" w:color="auto"/>
              </w:rPr>
              <w:t>岁以下幼婴儿托位数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6" w:line="231" w:lineRule="auto"/>
              <w:ind w:left="26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张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158" w:line="133" w:lineRule="exact"/>
              <w:ind w:left="461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position w:val="-3"/>
                <w:highlight w:val="none"/>
                <w:u w:val="none" w:color="auto"/>
              </w:rPr>
              <w:t>--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91" w:line="187" w:lineRule="auto"/>
              <w:ind w:left="39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0.16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92" w:line="186" w:lineRule="auto"/>
              <w:ind w:left="175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24</w:t>
            </w:r>
          </w:p>
        </w:tc>
        <w:tc>
          <w:tcPr>
            <w:tcW w:w="10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918" w:type="dxa"/>
            <w:vAlign w:val="top"/>
          </w:tcPr>
          <w:p>
            <w:pPr>
              <w:pStyle w:val="8"/>
              <w:spacing w:before="56" w:line="231" w:lineRule="auto"/>
              <w:ind w:left="92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8"/>
                <w:highlight w:val="none"/>
                <w:u w:val="none" w:color="auto"/>
              </w:rPr>
              <w:t>儿童青少年总体近视率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6" w:line="231" w:lineRule="auto"/>
              <w:ind w:left="30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%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158" w:line="133" w:lineRule="exact"/>
              <w:ind w:left="461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position w:val="-3"/>
                <w:highlight w:val="none"/>
                <w:u w:val="none" w:color="auto"/>
              </w:rPr>
              <w:t>--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92" w:line="186" w:lineRule="auto"/>
              <w:ind w:left="391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49.2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5" w:type="dxa"/>
            <w:vAlign w:val="top"/>
          </w:tcPr>
          <w:p>
            <w:pPr>
              <w:pStyle w:val="8"/>
              <w:spacing w:before="92" w:line="186" w:lineRule="auto"/>
              <w:ind w:left="175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25</w:t>
            </w:r>
          </w:p>
        </w:tc>
        <w:tc>
          <w:tcPr>
            <w:tcW w:w="1030" w:type="dxa"/>
            <w:vAlign w:val="top"/>
          </w:tcPr>
          <w:p>
            <w:pPr>
              <w:pStyle w:val="8"/>
              <w:spacing w:before="56" w:line="312" w:lineRule="exact"/>
              <w:ind w:left="26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3"/>
                <w:position w:val="7"/>
                <w:highlight w:val="none"/>
                <w:u w:val="none" w:color="auto"/>
              </w:rPr>
              <w:t>健</w:t>
            </w:r>
            <w:r>
              <w:rPr>
                <w:color w:val="auto"/>
                <w:spacing w:val="20"/>
                <w:position w:val="7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-3"/>
                <w:position w:val="7"/>
                <w:highlight w:val="none"/>
                <w:u w:val="none" w:color="auto"/>
              </w:rPr>
              <w:t>康</w:t>
            </w:r>
          </w:p>
          <w:p>
            <w:pPr>
              <w:pStyle w:val="8"/>
              <w:spacing w:line="229" w:lineRule="auto"/>
              <w:ind w:left="26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3"/>
                <w:highlight w:val="none"/>
                <w:u w:val="none" w:color="auto"/>
              </w:rPr>
              <w:t>保</w:t>
            </w:r>
            <w:r>
              <w:rPr>
                <w:color w:val="auto"/>
                <w:spacing w:val="30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-3"/>
                <w:highlight w:val="none"/>
                <w:u w:val="none" w:color="auto"/>
              </w:rPr>
              <w:t>障</w:t>
            </w:r>
          </w:p>
        </w:tc>
        <w:tc>
          <w:tcPr>
            <w:tcW w:w="3918" w:type="dxa"/>
            <w:vAlign w:val="top"/>
          </w:tcPr>
          <w:p>
            <w:pPr>
              <w:pStyle w:val="8"/>
              <w:spacing w:before="55" w:line="232" w:lineRule="auto"/>
              <w:ind w:left="395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8"/>
                <w:highlight w:val="none"/>
                <w:u w:val="none" w:color="auto"/>
              </w:rPr>
              <w:t>个人卫生支出占卫生总费用的比重</w:t>
            </w:r>
          </w:p>
        </w:tc>
        <w:tc>
          <w:tcPr>
            <w:tcW w:w="711" w:type="dxa"/>
            <w:vAlign w:val="top"/>
          </w:tcPr>
          <w:p>
            <w:pPr>
              <w:pStyle w:val="8"/>
              <w:spacing w:before="56" w:line="270" w:lineRule="exact"/>
              <w:ind w:left="30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position w:val="1"/>
                <w:highlight w:val="none"/>
                <w:u w:val="none" w:color="auto"/>
              </w:rPr>
              <w:t>%</w:t>
            </w:r>
          </w:p>
        </w:tc>
        <w:tc>
          <w:tcPr>
            <w:tcW w:w="1124" w:type="dxa"/>
            <w:vAlign w:val="top"/>
          </w:tcPr>
          <w:p>
            <w:pPr>
              <w:pStyle w:val="8"/>
              <w:spacing w:before="157" w:line="133" w:lineRule="exact"/>
              <w:ind w:left="461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position w:val="-3"/>
                <w:highlight w:val="none"/>
                <w:u w:val="none" w:color="auto"/>
              </w:rPr>
              <w:t>--</w:t>
            </w:r>
          </w:p>
        </w:tc>
        <w:tc>
          <w:tcPr>
            <w:tcW w:w="1195" w:type="dxa"/>
            <w:vAlign w:val="top"/>
          </w:tcPr>
          <w:p>
            <w:pPr>
              <w:pStyle w:val="8"/>
              <w:spacing w:before="56" w:line="270" w:lineRule="exact"/>
              <w:ind w:left="45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1"/>
                <w:position w:val="1"/>
                <w:highlight w:val="none"/>
                <w:u w:val="none" w:color="auto"/>
              </w:rPr>
              <w:t>&lt;28</w:t>
            </w:r>
          </w:p>
        </w:tc>
      </w:tr>
    </w:tbl>
    <w:p>
      <w:pPr>
        <w:spacing w:before="36" w:line="413" w:lineRule="exact"/>
        <w:ind w:left="615"/>
        <w:rPr>
          <w:rFonts w:ascii="仿宋" w:hAnsi="仿宋" w:eastAsia="仿宋" w:cs="仿宋"/>
          <w:color w:val="auto"/>
          <w:sz w:val="24"/>
          <w:szCs w:val="24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-4"/>
          <w:position w:val="12"/>
          <w:sz w:val="24"/>
          <w:szCs w:val="24"/>
          <w:highlight w:val="none"/>
          <w:u w:val="none" w:color="auto"/>
        </w:rPr>
        <w:t>注：表中（--）表示无统计数据</w:t>
      </w:r>
    </w:p>
    <w:p>
      <w:pPr>
        <w:spacing w:line="238" w:lineRule="auto"/>
        <w:ind w:left="583"/>
        <w:rPr>
          <w:rFonts w:ascii="楷体" w:hAnsi="楷体" w:eastAsia="楷体" w:cs="楷体"/>
          <w:color w:val="auto"/>
          <w:sz w:val="31"/>
          <w:szCs w:val="31"/>
          <w:highlight w:val="none"/>
          <w:u w:val="none" w:color="auto"/>
        </w:rPr>
      </w:pPr>
      <w:r>
        <w:rPr>
          <w:rFonts w:ascii="楷体" w:hAnsi="楷体" w:eastAsia="楷体" w:cs="楷体"/>
          <w:b/>
          <w:bCs/>
          <w:color w:val="auto"/>
          <w:spacing w:val="1"/>
          <w:sz w:val="31"/>
          <w:szCs w:val="31"/>
          <w:highlight w:val="none"/>
          <w:u w:val="none" w:color="auto"/>
        </w:rPr>
        <w:t>（</w:t>
      </w:r>
      <w:r>
        <w:rPr>
          <w:rFonts w:ascii="楷体" w:hAnsi="楷体" w:eastAsia="楷体" w:cs="楷体"/>
          <w:color w:val="auto"/>
          <w:spacing w:val="-79"/>
          <w:sz w:val="31"/>
          <w:szCs w:val="31"/>
          <w:highlight w:val="none"/>
          <w:u w:val="none" w:color="auto"/>
        </w:rPr>
        <w:t xml:space="preserve"> </w:t>
      </w:r>
      <w:r>
        <w:rPr>
          <w:rFonts w:ascii="楷体" w:hAnsi="楷体" w:eastAsia="楷体" w:cs="楷体"/>
          <w:b/>
          <w:bCs/>
          <w:color w:val="auto"/>
          <w:spacing w:val="1"/>
          <w:sz w:val="31"/>
          <w:szCs w:val="31"/>
          <w:highlight w:val="none"/>
          <w:u w:val="none" w:color="auto"/>
        </w:rPr>
        <w:t>二）发展机遇与挑战</w:t>
      </w:r>
    </w:p>
    <w:p>
      <w:pPr>
        <w:spacing w:before="238" w:line="372" w:lineRule="auto"/>
        <w:ind w:left="138" w:right="112" w:firstLine="638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进入新时代，健康服务供给和健康服务需求日益增长，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卫生与健康事业成为关系民生福祉的重大问题，卫生健康事</w:t>
      </w:r>
    </w:p>
    <w:p>
      <w:pPr>
        <w:spacing w:before="1" w:line="227" w:lineRule="auto"/>
        <w:ind w:left="133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业及服务体系面临新的发展机遇与挑战。</w:t>
      </w:r>
    </w:p>
    <w:p>
      <w:pPr>
        <w:spacing w:line="227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9" w:type="default"/>
          <w:pgSz w:w="11906" w:h="16839"/>
          <w:pgMar w:top="1431" w:right="1690" w:bottom="1124" w:left="1687" w:header="0" w:footer="848" w:gutter="0"/>
          <w:cols w:space="720" w:num="1"/>
        </w:sectPr>
      </w:pPr>
    </w:p>
    <w:p>
      <w:pPr>
        <w:spacing w:before="160" w:line="372" w:lineRule="auto"/>
        <w:ind w:left="40" w:right="315" w:firstLine="720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bookmarkStart w:id="3" w:name="bookmark15"/>
      <w:bookmarkEnd w:id="3"/>
      <w:r>
        <w:rPr>
          <w:rFonts w:ascii="仿宋" w:hAnsi="仿宋" w:eastAsia="仿宋" w:cs="仿宋"/>
          <w:b/>
          <w:bCs/>
          <w:color w:val="auto"/>
          <w:spacing w:val="13"/>
          <w:sz w:val="31"/>
          <w:szCs w:val="31"/>
          <w:highlight w:val="none"/>
          <w:u w:val="none" w:color="auto"/>
        </w:rPr>
        <w:t>——</w:t>
      </w:r>
      <w:r>
        <w:rPr>
          <w:rFonts w:ascii="仿宋" w:hAnsi="仿宋" w:eastAsia="仿宋" w:cs="仿宋"/>
          <w:color w:val="auto"/>
          <w:spacing w:val="-10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/>
          <w:bCs/>
          <w:color w:val="auto"/>
          <w:spacing w:val="13"/>
          <w:sz w:val="31"/>
          <w:szCs w:val="31"/>
          <w:highlight w:val="none"/>
          <w:u w:val="none" w:color="auto"/>
        </w:rPr>
        <w:t>高质量发展对医疗卫生服务体系建设提出了新要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/>
          <w:bCs/>
          <w:color w:val="auto"/>
          <w:spacing w:val="6"/>
          <w:sz w:val="31"/>
          <w:szCs w:val="31"/>
          <w:highlight w:val="none"/>
          <w:u w:val="none" w:color="auto"/>
        </w:rPr>
        <w:t>求。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高质量发展是“十四五</w:t>
      </w:r>
      <w:r>
        <w:rPr>
          <w:rFonts w:ascii="仿宋" w:hAnsi="仿宋" w:eastAsia="仿宋" w:cs="仿宋"/>
          <w:color w:val="auto"/>
          <w:spacing w:val="-10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”时期经济社会发展的主题。宁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夏回族自治区党委提出的实施全民健康水平提升行动，推动 卫生健康事业高质量发展的目标，都对兴庆区医疗卫生服务</w:t>
      </w:r>
    </w:p>
    <w:p>
      <w:pPr>
        <w:spacing w:before="1" w:line="227" w:lineRule="auto"/>
        <w:ind w:left="36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体系建设提出了新要求。</w:t>
      </w:r>
    </w:p>
    <w:p>
      <w:pPr>
        <w:spacing w:before="238" w:line="372" w:lineRule="auto"/>
        <w:ind w:left="36" w:right="160" w:firstLine="628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19"/>
          <w:sz w:val="31"/>
          <w:szCs w:val="31"/>
          <w:highlight w:val="none"/>
          <w:u w:val="none" w:color="auto"/>
        </w:rPr>
        <w:t>——科技革命与产业变革为丰富医疗卫生服务体系提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 xml:space="preserve">  </w:t>
      </w:r>
      <w:r>
        <w:rPr>
          <w:rFonts w:ascii="仿宋" w:hAnsi="仿宋" w:eastAsia="仿宋" w:cs="仿宋"/>
          <w:b/>
          <w:bCs/>
          <w:color w:val="auto"/>
          <w:spacing w:val="8"/>
          <w:sz w:val="31"/>
          <w:szCs w:val="31"/>
          <w:highlight w:val="none"/>
          <w:u w:val="none" w:color="auto"/>
        </w:rPr>
        <w:t>供了新机遇。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生命科学和生物技术不断突破，数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字技术不断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 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>创新，卫生健康产业与其他产业融合持续深化，</w:t>
      </w:r>
      <w:r>
        <w:rPr>
          <w:rFonts w:ascii="仿宋" w:hAnsi="仿宋" w:eastAsia="仿宋" w:cs="仿宋"/>
          <w:color w:val="auto"/>
          <w:spacing w:val="-11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>“健康+养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老</w:t>
      </w:r>
      <w:r>
        <w:rPr>
          <w:rFonts w:ascii="仿宋" w:hAnsi="仿宋" w:eastAsia="仿宋" w:cs="仿宋"/>
          <w:color w:val="auto"/>
          <w:spacing w:val="-10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”、</w:t>
      </w:r>
      <w:r>
        <w:rPr>
          <w:rFonts w:ascii="仿宋" w:hAnsi="仿宋" w:eastAsia="仿宋" w:cs="仿宋"/>
          <w:color w:val="auto"/>
          <w:spacing w:val="-13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“健康+旅游</w:t>
      </w:r>
      <w:r>
        <w:rPr>
          <w:rFonts w:ascii="仿宋" w:hAnsi="仿宋" w:eastAsia="仿宋" w:cs="仿宋"/>
          <w:color w:val="auto"/>
          <w:spacing w:val="-10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”、“健康+体育</w:t>
      </w:r>
      <w:r>
        <w:rPr>
          <w:rFonts w:ascii="仿宋" w:hAnsi="仿宋" w:eastAsia="仿宋" w:cs="仿宋"/>
          <w:color w:val="auto"/>
          <w:spacing w:val="-10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”、</w:t>
      </w: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>“健康+互联网</w:t>
      </w:r>
      <w:r>
        <w:rPr>
          <w:rFonts w:ascii="仿宋" w:hAnsi="仿宋" w:eastAsia="仿宋" w:cs="仿宋"/>
          <w:color w:val="auto"/>
          <w:spacing w:val="-10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>”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等新型健康服务模式不断涌现，科技赋能医疗卫生服务亟待</w:t>
      </w:r>
    </w:p>
    <w:p>
      <w:pPr>
        <w:spacing w:before="1" w:line="227" w:lineRule="auto"/>
        <w:ind w:left="34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加强，医疗卫生服务体系面临新的发展机遇。</w:t>
      </w:r>
    </w:p>
    <w:p>
      <w:pPr>
        <w:spacing w:before="240" w:line="226" w:lineRule="auto"/>
        <w:ind w:left="664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7"/>
          <w:sz w:val="31"/>
          <w:szCs w:val="31"/>
          <w:highlight w:val="none"/>
          <w:u w:val="none" w:color="auto"/>
        </w:rPr>
        <w:t>——公共卫生安全给公共卫生体系建设带来了新</w:t>
      </w:r>
      <w:r>
        <w:rPr>
          <w:rFonts w:ascii="仿宋" w:hAnsi="仿宋" w:eastAsia="仿宋" w:cs="仿宋"/>
          <w:b/>
          <w:bCs/>
          <w:color w:val="auto"/>
          <w:spacing w:val="6"/>
          <w:sz w:val="31"/>
          <w:szCs w:val="31"/>
          <w:highlight w:val="none"/>
          <w:u w:val="none" w:color="auto"/>
        </w:rPr>
        <w:t>挑战。</w:t>
      </w:r>
    </w:p>
    <w:p>
      <w:pPr>
        <w:spacing w:before="241" w:line="372" w:lineRule="auto"/>
        <w:ind w:left="36" w:right="313" w:hanging="2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新冠肺炎疫情所暴露出的公共卫生体系短板，疫情常态化防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控要求及未来可能出现的各种健康威胁，完善疾病预防控制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体系，加大及稳定公共卫生投入，改善疾控基础条件、稳定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公共卫生人员队伍、强化基层公共卫生能力，做实医防协同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等工作都成迫切之需，兴庆区医疗卫生服务体系面临的新挑</w:t>
      </w:r>
    </w:p>
    <w:p>
      <w:pPr>
        <w:spacing w:before="2" w:line="230" w:lineRule="auto"/>
        <w:ind w:left="46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-12"/>
          <w:sz w:val="31"/>
          <w:szCs w:val="31"/>
          <w:highlight w:val="none"/>
          <w:u w:val="none" w:color="auto"/>
        </w:rPr>
        <w:t>战。</w:t>
      </w:r>
    </w:p>
    <w:p>
      <w:pPr>
        <w:spacing w:before="235" w:line="372" w:lineRule="auto"/>
        <w:ind w:left="34" w:firstLine="788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11"/>
          <w:sz w:val="31"/>
          <w:szCs w:val="31"/>
          <w:highlight w:val="none"/>
          <w:u w:val="none" w:color="auto"/>
        </w:rPr>
        <w:t>——基层社区卫生服务能力有待提升。</w:t>
      </w: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>“十三五期间</w:t>
      </w:r>
      <w:r>
        <w:rPr>
          <w:rFonts w:ascii="仿宋" w:hAnsi="仿宋" w:eastAsia="仿宋" w:cs="仿宋"/>
          <w:color w:val="auto"/>
          <w:spacing w:val="-10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>”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>仅有</w:t>
      </w:r>
      <w:r>
        <w:rPr>
          <w:rFonts w:ascii="仿宋" w:hAnsi="仿宋" w:eastAsia="仿宋" w:cs="仿宋"/>
          <w:color w:val="auto"/>
          <w:spacing w:val="-3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>7</w:t>
      </w:r>
      <w:r>
        <w:rPr>
          <w:rFonts w:ascii="仿宋" w:hAnsi="仿宋" w:eastAsia="仿宋" w:cs="仿宋"/>
          <w:color w:val="auto"/>
          <w:spacing w:val="-4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>所社区卫生服务中心正常运行，达到应建设</w:t>
      </w:r>
      <w:r>
        <w:rPr>
          <w:rFonts w:ascii="仿宋" w:hAnsi="仿宋" w:eastAsia="仿宋" w:cs="仿宋"/>
          <w:color w:val="auto"/>
          <w:spacing w:val="-3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>11</w:t>
      </w:r>
      <w:r>
        <w:rPr>
          <w:rFonts w:ascii="仿宋" w:hAnsi="仿宋" w:eastAsia="仿宋" w:cs="仿宋"/>
          <w:color w:val="auto"/>
          <w:spacing w:val="-4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>所社</w:t>
      </w:r>
    </w:p>
    <w:p>
      <w:pPr>
        <w:spacing w:before="1" w:line="225" w:lineRule="auto"/>
        <w:ind w:left="62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区卫生服务中心的实际需求距离较大，核定工作人员较少，</w:t>
      </w:r>
    </w:p>
    <w:p>
      <w:pPr>
        <w:spacing w:before="245" w:line="226" w:lineRule="auto"/>
        <w:ind w:left="42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工作任务量大的问题突出。根据《关于宁夏回族自治区卫生</w:t>
      </w:r>
    </w:p>
    <w:p>
      <w:pPr>
        <w:spacing w:line="226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10" w:type="default"/>
          <w:pgSz w:w="11906" w:h="16839"/>
          <w:pgMar w:top="1431" w:right="1486" w:bottom="1126" w:left="1785" w:header="0" w:footer="848" w:gutter="0"/>
          <w:cols w:space="720" w:num="1"/>
        </w:sectPr>
      </w:pPr>
    </w:p>
    <w:p>
      <w:pPr>
        <w:spacing w:before="162" w:line="624" w:lineRule="exact"/>
        <w:ind w:left="51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u w:val="none" w:color="auto"/>
        </w:rPr>
        <w:t>资源配置标准的通知》规定，兴庆区至少应配备社区</w:t>
      </w:r>
      <w:r>
        <w:rPr>
          <w:rFonts w:ascii="仿宋" w:hAnsi="仿宋" w:eastAsia="仿宋" w:cs="仿宋"/>
          <w:color w:val="auto"/>
          <w:spacing w:val="7"/>
          <w:position w:val="23"/>
          <w:sz w:val="31"/>
          <w:szCs w:val="31"/>
          <w:highlight w:val="none"/>
          <w:u w:val="none" w:color="auto"/>
        </w:rPr>
        <w:t>卫生工</w:t>
      </w:r>
    </w:p>
    <w:p>
      <w:pPr>
        <w:spacing w:before="1" w:line="225" w:lineRule="auto"/>
        <w:ind w:left="4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作人员</w:t>
      </w:r>
      <w:r>
        <w:rPr>
          <w:rFonts w:ascii="仿宋" w:hAnsi="仿宋" w:eastAsia="仿宋" w:cs="仿宋"/>
          <w:color w:val="auto"/>
          <w:spacing w:val="-4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800</w:t>
      </w:r>
      <w:r>
        <w:rPr>
          <w:rFonts w:ascii="仿宋" w:hAnsi="仿宋" w:eastAsia="仿宋" w:cs="仿宋"/>
          <w:color w:val="auto"/>
          <w:spacing w:val="-5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名，实际社区卫生工作人员远少于规定要求。</w:t>
      </w:r>
    </w:p>
    <w:p>
      <w:pPr>
        <w:spacing w:before="242" w:line="372" w:lineRule="auto"/>
        <w:ind w:left="34" w:right="16" w:firstLine="63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4"/>
          <w:sz w:val="31"/>
          <w:szCs w:val="31"/>
          <w:highlight w:val="none"/>
          <w:u w:val="none" w:color="auto"/>
        </w:rPr>
        <w:t>——</w:t>
      </w:r>
      <w:r>
        <w:rPr>
          <w:rFonts w:ascii="仿宋" w:hAnsi="仿宋" w:eastAsia="仿宋" w:cs="仿宋"/>
          <w:color w:val="auto"/>
          <w:spacing w:val="-9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/>
          <w:bCs/>
          <w:color w:val="auto"/>
          <w:spacing w:val="4"/>
          <w:sz w:val="31"/>
          <w:szCs w:val="31"/>
          <w:highlight w:val="none"/>
          <w:u w:val="none" w:color="auto"/>
        </w:rPr>
        <w:t>医疗服务与数字技术融合不深。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云计算、物联网、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移动互联网、大数据等数字技术发展迅速，医疗卫生服务模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式和管理模式发生深刻变革，疾病预防、检测、诊断和治疗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模式正朝着个性化、精准化、智能化和远程化方向发展，为</w:t>
      </w:r>
    </w:p>
    <w:p>
      <w:pPr>
        <w:spacing w:before="1" w:line="227" w:lineRule="auto"/>
        <w:ind w:left="42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兴庆区优化医疗卫生业务流程、提高服务效率提供了机遇。</w:t>
      </w:r>
    </w:p>
    <w:p>
      <w:pPr>
        <w:spacing w:before="341" w:line="228" w:lineRule="auto"/>
        <w:ind w:left="672"/>
        <w:outlineLvl w:val="0"/>
        <w:rPr>
          <w:rFonts w:ascii="黑体" w:hAnsi="黑体" w:eastAsia="黑体" w:cs="黑体"/>
          <w:color w:val="auto"/>
          <w:sz w:val="31"/>
          <w:szCs w:val="31"/>
          <w:highlight w:val="none"/>
          <w:u w:val="none" w:color="auto"/>
        </w:rPr>
      </w:pPr>
      <w:r>
        <w:rPr>
          <w:rFonts w:ascii="黑体" w:hAnsi="黑体" w:eastAsia="黑体" w:cs="黑体"/>
          <w:b/>
          <w:bCs/>
          <w:color w:val="auto"/>
          <w:spacing w:val="4"/>
          <w:sz w:val="31"/>
          <w:szCs w:val="31"/>
          <w:highlight w:val="none"/>
          <w:u w:val="none" w:color="auto"/>
        </w:rPr>
        <w:t>二、指导思想</w:t>
      </w:r>
    </w:p>
    <w:p>
      <w:pPr>
        <w:spacing w:before="325" w:line="372" w:lineRule="auto"/>
        <w:ind w:left="35" w:right="13" w:firstLine="673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以习近平新时代中国特色社会主义思想为指导，深入贯</w:t>
      </w: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彻党的</w:t>
      </w:r>
      <w:bookmarkStart w:id="6" w:name="_GoBack"/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二十大精神</w:t>
      </w:r>
      <w:bookmarkEnd w:id="6"/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、习近平总书记视察宁夏重要讲话精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神、</w:t>
      </w:r>
      <w:r>
        <w:rPr>
          <w:rFonts w:ascii="仿宋" w:hAnsi="仿宋" w:eastAsia="仿宋" w:cs="仿宋"/>
          <w:color w:val="auto"/>
          <w:spacing w:val="-8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中国共产党银川市第十五次党代会精神，认真落实自治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区党委、银川市委决策部署及兴庆区第四次党代会精神，牢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固树立大卫生、大健康理念。以促健康、转模式、强基层、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重保障为着力点，坚持推进以治病为中心向以人民健康为中</w:t>
      </w:r>
      <w:r>
        <w:rPr>
          <w:rFonts w:ascii="仿宋" w:hAnsi="仿宋" w:eastAsia="仿宋" w:cs="仿宋"/>
          <w:color w:val="auto"/>
          <w:spacing w:val="1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心转变。完善分级诊疗、现代医院管理、全民医保、药品供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应保障、综合监管五项制度，推动中医药传承创新发展，优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化基本公共卫生服务体系，强化重大疾病防控能力，坚持推</w:t>
      </w:r>
    </w:p>
    <w:p>
      <w:pPr>
        <w:spacing w:before="1" w:line="227" w:lineRule="auto"/>
        <w:ind w:left="37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进卫生健康基本公共服务均等化、普惠化、便捷化。</w:t>
      </w:r>
    </w:p>
    <w:p>
      <w:pPr>
        <w:pStyle w:val="2"/>
        <w:rPr>
          <w:color w:val="auto"/>
          <w:highlight w:val="none"/>
          <w:u w:val="none" w:color="auto"/>
        </w:rPr>
      </w:pPr>
    </w:p>
    <w:p>
      <w:pPr>
        <w:spacing w:before="101" w:line="227" w:lineRule="auto"/>
        <w:ind w:left="673"/>
        <w:outlineLvl w:val="0"/>
        <w:rPr>
          <w:rFonts w:ascii="黑体" w:hAnsi="黑体" w:eastAsia="黑体" w:cs="黑体"/>
          <w:color w:val="auto"/>
          <w:sz w:val="31"/>
          <w:szCs w:val="31"/>
          <w:highlight w:val="none"/>
          <w:u w:val="none" w:color="auto"/>
        </w:rPr>
      </w:pPr>
      <w:r>
        <w:rPr>
          <w:rFonts w:ascii="黑体" w:hAnsi="黑体" w:eastAsia="黑体" w:cs="黑体"/>
          <w:b/>
          <w:bCs/>
          <w:color w:val="auto"/>
          <w:spacing w:val="4"/>
          <w:sz w:val="31"/>
          <w:szCs w:val="31"/>
          <w:highlight w:val="none"/>
          <w:u w:val="none" w:color="auto"/>
        </w:rPr>
        <w:t>三、基本原则</w:t>
      </w:r>
    </w:p>
    <w:p>
      <w:pPr>
        <w:pStyle w:val="2"/>
        <w:spacing w:line="246" w:lineRule="auto"/>
        <w:rPr>
          <w:color w:val="auto"/>
          <w:highlight w:val="none"/>
          <w:u w:val="none" w:color="auto"/>
        </w:rPr>
      </w:pPr>
    </w:p>
    <w:p>
      <w:pPr>
        <w:spacing w:before="101" w:line="335" w:lineRule="auto"/>
        <w:ind w:left="41" w:right="14" w:firstLine="638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楷体" w:hAnsi="楷体" w:eastAsia="楷体" w:cs="楷体"/>
          <w:b/>
          <w:bCs/>
          <w:color w:val="auto"/>
          <w:spacing w:val="6"/>
          <w:sz w:val="31"/>
          <w:szCs w:val="31"/>
          <w:highlight w:val="none"/>
          <w:u w:val="none" w:color="auto"/>
        </w:rPr>
        <w:t>（一）坚持卫生健康为民原则。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以人民健康为中心，把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实现好、维护好、发展好人民群众健康权益作为卫生健康工</w:t>
      </w:r>
    </w:p>
    <w:p>
      <w:pPr>
        <w:spacing w:before="1" w:line="225" w:lineRule="auto"/>
        <w:ind w:left="4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作的根本出发点，以健康需求和解决人民群众主要健康问题</w:t>
      </w:r>
    </w:p>
    <w:p>
      <w:pPr>
        <w:spacing w:line="225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11" w:type="default"/>
          <w:pgSz w:w="11906" w:h="16839"/>
          <w:pgMar w:top="1431" w:right="1785" w:bottom="1124" w:left="1785" w:header="0" w:footer="848" w:gutter="0"/>
          <w:cols w:space="720" w:num="1"/>
        </w:sectPr>
      </w:pPr>
    </w:p>
    <w:p>
      <w:pPr>
        <w:spacing w:before="187" w:line="333" w:lineRule="auto"/>
        <w:ind w:left="34" w:right="16" w:firstLine="12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为导向，促进健康公平，优化医疗资源，强化薄弱环节，增</w:t>
      </w: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强健康意识，提升健康服务水平，强化健康保障体系，优化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健康发展环境，科学发挥兴庆区各级各类医疗卫生机构的服</w:t>
      </w:r>
    </w:p>
    <w:p>
      <w:pPr>
        <w:spacing w:before="1" w:line="225" w:lineRule="auto"/>
        <w:ind w:left="44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-1"/>
          <w:sz w:val="31"/>
          <w:szCs w:val="31"/>
          <w:highlight w:val="none"/>
          <w:u w:val="none" w:color="auto"/>
        </w:rPr>
        <w:t>务作用。</w:t>
      </w:r>
    </w:p>
    <w:p>
      <w:pPr>
        <w:spacing w:before="176" w:line="334" w:lineRule="auto"/>
        <w:ind w:left="34" w:right="13" w:firstLine="646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楷体" w:hAnsi="楷体" w:eastAsia="楷体" w:cs="楷体"/>
          <w:b/>
          <w:bCs/>
          <w:color w:val="auto"/>
          <w:spacing w:val="6"/>
          <w:sz w:val="31"/>
          <w:szCs w:val="31"/>
          <w:highlight w:val="none"/>
          <w:u w:val="none" w:color="auto"/>
        </w:rPr>
        <w:t>（二）坚持公平效率统一原则。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优先保障基本医疗卫生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服务的可及性，促进公平公正，注重医疗卫生资源配置的科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学性，提高效率，降低成本。用改革创新的方法破解瓶颈问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题，加快推进兴庆区卫生健康事业发展模式的转变，实现医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疗卫生服务体系硬件建设与软件水平的全面同步提升，达到</w:t>
      </w:r>
    </w:p>
    <w:p>
      <w:pPr>
        <w:spacing w:line="228" w:lineRule="auto"/>
        <w:ind w:left="41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公平与效率统一。</w:t>
      </w:r>
    </w:p>
    <w:p>
      <w:pPr>
        <w:spacing w:before="172" w:line="334" w:lineRule="auto"/>
        <w:ind w:left="34" w:right="13" w:firstLine="646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楷体" w:hAnsi="楷体" w:eastAsia="楷体" w:cs="楷体"/>
          <w:b/>
          <w:bCs/>
          <w:color w:val="auto"/>
          <w:spacing w:val="6"/>
          <w:sz w:val="31"/>
          <w:szCs w:val="31"/>
          <w:highlight w:val="none"/>
          <w:u w:val="none" w:color="auto"/>
        </w:rPr>
        <w:t>（三）坚持政府市场统筹原则。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强化政府的组织领导、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投入保障、管理监督等责任，维护公共医疗卫生的公益性，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保障公平性和可及性，加大公立医疗卫生机构建设力度，规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范民营医疗卫生机构的发展，充分发挥市场机制在资源配置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和服务利用中的作用，加快形成政府市场双轮驱动、互促共</w:t>
      </w:r>
    </w:p>
    <w:p>
      <w:pPr>
        <w:spacing w:before="1" w:line="227" w:lineRule="auto"/>
        <w:ind w:left="37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进的发展格局。</w:t>
      </w:r>
    </w:p>
    <w:p>
      <w:pPr>
        <w:spacing w:before="173" w:line="334" w:lineRule="auto"/>
        <w:ind w:left="35" w:right="16" w:firstLine="61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楷体" w:hAnsi="楷体" w:eastAsia="楷体" w:cs="楷体"/>
          <w:b/>
          <w:bCs/>
          <w:color w:val="auto"/>
          <w:spacing w:val="6"/>
          <w:sz w:val="31"/>
          <w:szCs w:val="31"/>
          <w:highlight w:val="none"/>
          <w:u w:val="none" w:color="auto"/>
        </w:rPr>
        <w:t>（四）坚持数字</w:t>
      </w:r>
      <w:r>
        <w:rPr>
          <w:rFonts w:ascii="楷体" w:hAnsi="楷体" w:eastAsia="楷体" w:cs="楷体"/>
          <w:b/>
          <w:bCs/>
          <w:color w:val="auto"/>
          <w:spacing w:val="4"/>
          <w:sz w:val="31"/>
          <w:szCs w:val="31"/>
          <w:highlight w:val="none"/>
          <w:u w:val="none" w:color="auto"/>
        </w:rPr>
        <w:t>医疗融合原则。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顺应医疗卫生信息化发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展新方向，推动医疗业务应用与数字技术平台逐步融合，加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强医疗数字化建设，挖掘医疗潜能，数字赋能全行业监管与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属地化管理，统筹城乡区域资源配置，统筹预防、医疗和康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复，构建医疗卫生服务体系的数字化管理生态，保障医疗安</w:t>
      </w:r>
    </w:p>
    <w:p>
      <w:pPr>
        <w:spacing w:line="227" w:lineRule="auto"/>
        <w:ind w:left="42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全，促进融合发展。</w:t>
      </w:r>
    </w:p>
    <w:p>
      <w:pPr>
        <w:spacing w:line="227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12" w:type="default"/>
          <w:pgSz w:w="11906" w:h="16839"/>
          <w:pgMar w:top="1431" w:right="1785" w:bottom="1126" w:left="1785" w:header="0" w:footer="848" w:gutter="0"/>
          <w:cols w:space="720" w:num="1"/>
        </w:sectPr>
      </w:pPr>
    </w:p>
    <w:p>
      <w:pPr>
        <w:spacing w:before="162" w:line="228" w:lineRule="auto"/>
        <w:ind w:left="686"/>
        <w:outlineLvl w:val="0"/>
        <w:rPr>
          <w:rFonts w:ascii="黑体" w:hAnsi="黑体" w:eastAsia="黑体" w:cs="黑体"/>
          <w:color w:val="auto"/>
          <w:sz w:val="31"/>
          <w:szCs w:val="31"/>
          <w:highlight w:val="none"/>
          <w:u w:val="none" w:color="auto"/>
        </w:rPr>
      </w:pPr>
      <w:r>
        <w:rPr>
          <w:rFonts w:ascii="黑体" w:hAnsi="黑体" w:eastAsia="黑体" w:cs="黑体"/>
          <w:b/>
          <w:bCs/>
          <w:color w:val="auto"/>
          <w:spacing w:val="2"/>
          <w:sz w:val="31"/>
          <w:szCs w:val="31"/>
          <w:highlight w:val="none"/>
          <w:u w:val="none" w:color="auto"/>
        </w:rPr>
        <w:t>四、战略目标</w:t>
      </w:r>
    </w:p>
    <w:p>
      <w:pPr>
        <w:spacing w:before="314" w:line="414" w:lineRule="exact"/>
        <w:ind w:left="484"/>
        <w:rPr>
          <w:rFonts w:ascii="楷体" w:hAnsi="楷体" w:eastAsia="楷体" w:cs="楷体"/>
          <w:color w:val="auto"/>
          <w:sz w:val="31"/>
          <w:szCs w:val="31"/>
          <w:highlight w:val="none"/>
          <w:u w:val="none" w:color="auto"/>
        </w:rPr>
      </w:pPr>
      <w:r>
        <w:rPr>
          <w:rFonts w:ascii="楷体" w:hAnsi="楷体" w:eastAsia="楷体" w:cs="楷体"/>
          <w:b/>
          <w:bCs/>
          <w:color w:val="auto"/>
          <w:spacing w:val="-15"/>
          <w:position w:val="1"/>
          <w:sz w:val="31"/>
          <w:szCs w:val="31"/>
          <w:highlight w:val="none"/>
          <w:u w:val="none" w:color="auto"/>
        </w:rPr>
        <w:t>（</w:t>
      </w:r>
      <w:r>
        <w:rPr>
          <w:rFonts w:ascii="楷体" w:hAnsi="楷体" w:eastAsia="楷体" w:cs="楷体"/>
          <w:color w:val="auto"/>
          <w:spacing w:val="-79"/>
          <w:position w:val="1"/>
          <w:sz w:val="31"/>
          <w:szCs w:val="31"/>
          <w:highlight w:val="none"/>
          <w:u w:val="none" w:color="auto"/>
        </w:rPr>
        <w:t xml:space="preserve"> </w:t>
      </w:r>
      <w:r>
        <w:rPr>
          <w:rFonts w:ascii="楷体" w:hAnsi="楷体" w:eastAsia="楷体" w:cs="楷体"/>
          <w:b/>
          <w:bCs/>
          <w:color w:val="auto"/>
          <w:spacing w:val="-15"/>
          <w:position w:val="1"/>
          <w:sz w:val="31"/>
          <w:szCs w:val="31"/>
          <w:highlight w:val="none"/>
          <w:u w:val="none" w:color="auto"/>
        </w:rPr>
        <w:t>一</w:t>
      </w:r>
      <w:r>
        <w:rPr>
          <w:rFonts w:ascii="楷体" w:hAnsi="楷体" w:eastAsia="楷体" w:cs="楷体"/>
          <w:color w:val="auto"/>
          <w:spacing w:val="-65"/>
          <w:position w:val="1"/>
          <w:sz w:val="31"/>
          <w:szCs w:val="31"/>
          <w:highlight w:val="none"/>
          <w:u w:val="none" w:color="auto"/>
        </w:rPr>
        <w:t xml:space="preserve"> </w:t>
      </w:r>
      <w:r>
        <w:rPr>
          <w:rFonts w:ascii="楷体" w:hAnsi="楷体" w:eastAsia="楷体" w:cs="楷体"/>
          <w:b/>
          <w:bCs/>
          <w:color w:val="auto"/>
          <w:spacing w:val="-15"/>
          <w:position w:val="1"/>
          <w:sz w:val="31"/>
          <w:szCs w:val="31"/>
          <w:highlight w:val="none"/>
          <w:u w:val="none" w:color="auto"/>
        </w:rPr>
        <w:t>）总体目标</w:t>
      </w:r>
    </w:p>
    <w:p>
      <w:pPr>
        <w:spacing w:before="127" w:line="370" w:lineRule="auto"/>
        <w:ind w:left="35" w:firstLine="640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把保障人民生命健康放在优先发展的战略位置，到</w:t>
      </w:r>
      <w:r>
        <w:rPr>
          <w:rFonts w:ascii="仿宋" w:hAnsi="仿宋" w:eastAsia="仿宋" w:cs="仿宋"/>
          <w:color w:val="auto"/>
          <w:spacing w:val="-5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2025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年，优质高效的公共卫生体系基本建立，疾病预防控制体系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和公共卫生服务体系建设成效显著，人民身心健康素质明显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提高，卫生健康治理体系与治理能力现代化建设取得明显成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>效，居民健康水平和健康素养明显提升，公共卫生应急能力、</w:t>
      </w:r>
    </w:p>
    <w:p>
      <w:pPr>
        <w:spacing w:before="1" w:line="227" w:lineRule="auto"/>
        <w:ind w:left="4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卫生事业发展水平及居民健康主要指标处于全区先进水平。</w:t>
      </w:r>
    </w:p>
    <w:p>
      <w:pPr>
        <w:pStyle w:val="2"/>
        <w:spacing w:line="271" w:lineRule="auto"/>
        <w:rPr>
          <w:color w:val="auto"/>
          <w:highlight w:val="none"/>
          <w:u w:val="none" w:color="auto"/>
        </w:rPr>
      </w:pPr>
    </w:p>
    <w:p>
      <w:pPr>
        <w:spacing w:before="101" w:line="412" w:lineRule="exact"/>
        <w:ind w:left="484"/>
        <w:rPr>
          <w:rFonts w:ascii="楷体" w:hAnsi="楷体" w:eastAsia="楷体" w:cs="楷体"/>
          <w:color w:val="auto"/>
          <w:sz w:val="31"/>
          <w:szCs w:val="31"/>
          <w:highlight w:val="none"/>
          <w:u w:val="none" w:color="auto"/>
        </w:rPr>
      </w:pPr>
      <w:r>
        <w:rPr>
          <w:rFonts w:ascii="楷体" w:hAnsi="楷体" w:eastAsia="楷体" w:cs="楷体"/>
          <w:b/>
          <w:bCs/>
          <w:color w:val="auto"/>
          <w:spacing w:val="-2"/>
          <w:position w:val="1"/>
          <w:sz w:val="31"/>
          <w:szCs w:val="31"/>
          <w:highlight w:val="none"/>
          <w:u w:val="none" w:color="auto"/>
        </w:rPr>
        <w:t>（</w:t>
      </w:r>
      <w:r>
        <w:rPr>
          <w:rFonts w:ascii="楷体" w:hAnsi="楷体" w:eastAsia="楷体" w:cs="楷体"/>
          <w:color w:val="auto"/>
          <w:spacing w:val="-80"/>
          <w:position w:val="1"/>
          <w:sz w:val="31"/>
          <w:szCs w:val="31"/>
          <w:highlight w:val="none"/>
          <w:u w:val="none" w:color="auto"/>
        </w:rPr>
        <w:t xml:space="preserve"> </w:t>
      </w:r>
      <w:r>
        <w:rPr>
          <w:rFonts w:ascii="楷体" w:hAnsi="楷体" w:eastAsia="楷体" w:cs="楷体"/>
          <w:b/>
          <w:bCs/>
          <w:color w:val="auto"/>
          <w:spacing w:val="-2"/>
          <w:position w:val="1"/>
          <w:sz w:val="31"/>
          <w:szCs w:val="31"/>
          <w:highlight w:val="none"/>
          <w:u w:val="none" w:color="auto"/>
        </w:rPr>
        <w:t>二）具体目标</w:t>
      </w:r>
    </w:p>
    <w:p>
      <w:pPr>
        <w:spacing w:before="128" w:line="370" w:lineRule="auto"/>
        <w:ind w:left="40" w:right="102" w:firstLine="943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7"/>
          <w:sz w:val="31"/>
          <w:szCs w:val="31"/>
          <w:highlight w:val="none"/>
          <w:u w:val="none" w:color="auto"/>
        </w:rPr>
        <w:t>——公共卫生体系进一步健全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。疾病预防控制体系不</w:t>
      </w: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断改革完善，医疗机构疾病预防控制职责不断夯实，应急医</w:t>
      </w: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21"/>
          <w:sz w:val="31"/>
          <w:szCs w:val="31"/>
          <w:highlight w:val="none"/>
          <w:u w:val="none" w:color="auto"/>
        </w:rPr>
        <w:t>疗救治体系逐步建立完善，基层医疗卫生服务体系不断巩</w:t>
      </w: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固，不明原因传染病疫情及突发公共卫生事件早期监测、智 能预警、多点触发、快速反应、高效处置能力不断增强，医</w:t>
      </w:r>
    </w:p>
    <w:p>
      <w:pPr>
        <w:spacing w:line="227" w:lineRule="auto"/>
        <w:ind w:left="56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防协同机制建立完善，联防联控、群防群控机制有效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夯实。</w:t>
      </w:r>
    </w:p>
    <w:p>
      <w:pPr>
        <w:spacing w:before="239" w:line="371" w:lineRule="auto"/>
        <w:ind w:left="35" w:right="105" w:firstLine="716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1"/>
          <w:sz w:val="31"/>
          <w:szCs w:val="31"/>
          <w:highlight w:val="none"/>
          <w:u w:val="none" w:color="auto"/>
        </w:rPr>
        <w:t>——</w:t>
      </w:r>
      <w:r>
        <w:rPr>
          <w:rFonts w:ascii="仿宋" w:hAnsi="仿宋" w:eastAsia="仿宋" w:cs="仿宋"/>
          <w:color w:val="auto"/>
          <w:spacing w:val="-9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/>
          <w:bCs/>
          <w:color w:val="auto"/>
          <w:spacing w:val="1"/>
          <w:sz w:val="31"/>
          <w:szCs w:val="31"/>
          <w:highlight w:val="none"/>
          <w:u w:val="none" w:color="auto"/>
        </w:rPr>
        <w:t>医疗服务体系持续改善</w:t>
      </w: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  <w:u w:val="none" w:color="auto"/>
        </w:rPr>
        <w:t>。医疗资源总量保持适度增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长，优质医疗资源合理扩容，结构分布更加优化，分工协作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更加明确，服务可及性更加改善，服务模式有效转变，服务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能力和服务质量大幅提升，更好地满足人民群众多样化、多</w:t>
      </w:r>
    </w:p>
    <w:p>
      <w:pPr>
        <w:spacing w:before="1" w:line="227" w:lineRule="auto"/>
        <w:ind w:left="37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层次健康需求。</w:t>
      </w:r>
    </w:p>
    <w:p>
      <w:pPr>
        <w:spacing w:before="242" w:line="226" w:lineRule="auto"/>
        <w:ind w:left="664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7"/>
          <w:sz w:val="31"/>
          <w:szCs w:val="31"/>
          <w:highlight w:val="none"/>
          <w:u w:val="none" w:color="auto"/>
        </w:rPr>
        <w:t>——健康生活方式基本普及。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居民健康素养水平明显提</w:t>
      </w:r>
    </w:p>
    <w:p>
      <w:pPr>
        <w:spacing w:line="226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13" w:type="default"/>
          <w:pgSz w:w="11906" w:h="16839"/>
          <w:pgMar w:top="1431" w:right="1696" w:bottom="1126" w:left="1785" w:header="0" w:footer="848" w:gutter="0"/>
          <w:cols w:space="720" w:num="1"/>
        </w:sectPr>
      </w:pPr>
    </w:p>
    <w:p>
      <w:pPr>
        <w:spacing w:before="63" w:line="371" w:lineRule="auto"/>
        <w:ind w:left="137" w:right="111" w:firstLine="1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升，健康管理有效落实，有利于健康的生产生活方式基本形</w:t>
      </w:r>
      <w:r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成，居民自我健康管理能力明显提高，疾病预防关口前移，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影响群众健康突出问题得到有效控制，重点人群健康水平持</w:t>
      </w:r>
    </w:p>
    <w:p>
      <w:pPr>
        <w:spacing w:line="229" w:lineRule="auto"/>
        <w:ind w:left="133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  <w:u w:val="none" w:color="auto"/>
        </w:rPr>
        <w:t>续提高。</w:t>
      </w:r>
    </w:p>
    <w:p>
      <w:pPr>
        <w:spacing w:before="235" w:line="371" w:lineRule="auto"/>
        <w:ind w:left="133" w:right="77" w:firstLine="629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7"/>
          <w:sz w:val="31"/>
          <w:szCs w:val="31"/>
          <w:highlight w:val="none"/>
          <w:u w:val="none" w:color="auto"/>
        </w:rPr>
        <w:t>——重大疾病危害得到控制。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艾滋病疫情继续控制在低</w:t>
      </w: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流行水平，结核病发病率进一步降低，重大慢性病发病率上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升趋势得到遏制，</w:t>
      </w:r>
      <w:r>
        <w:rPr>
          <w:rFonts w:ascii="仿宋" w:hAnsi="仿宋" w:eastAsia="仿宋" w:cs="仿宋"/>
          <w:b/>
          <w:bCs/>
          <w:color w:val="auto"/>
          <w:spacing w:val="8"/>
          <w:sz w:val="31"/>
          <w:szCs w:val="31"/>
          <w:highlight w:val="none"/>
          <w:u w:val="none" w:color="auto"/>
        </w:rPr>
        <w:t>慢性病综合防控示范区成果</w:t>
      </w:r>
      <w:r>
        <w:rPr>
          <w:rFonts w:ascii="仿宋" w:hAnsi="仿宋" w:eastAsia="仿宋" w:cs="仿宋"/>
          <w:b/>
          <w:bCs/>
          <w:color w:val="auto"/>
          <w:spacing w:val="7"/>
          <w:sz w:val="31"/>
          <w:szCs w:val="31"/>
          <w:highlight w:val="none"/>
          <w:u w:val="none" w:color="auto"/>
        </w:rPr>
        <w:t>进一步巩固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，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心理相关疾病发生的上升趋势减缓，儿童青少年近视、严重</w:t>
      </w:r>
    </w:p>
    <w:p>
      <w:pPr>
        <w:spacing w:line="227" w:lineRule="auto"/>
        <w:jc w:val="right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  <w:u w:val="none" w:color="auto"/>
        </w:rPr>
        <w:t>精神障碍、职业病得到有效控制，致残和死亡风险逐步降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>低。</w:t>
      </w:r>
    </w:p>
    <w:p>
      <w:pPr>
        <w:spacing w:before="241" w:line="371" w:lineRule="auto"/>
        <w:ind w:left="138" w:right="113" w:firstLine="624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7"/>
          <w:sz w:val="31"/>
          <w:szCs w:val="31"/>
          <w:highlight w:val="none"/>
          <w:u w:val="none" w:color="auto"/>
        </w:rPr>
        <w:t>——制度体系更加完善。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卫生健康制度体系更加健全，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 xml:space="preserve"> 人民健康优先发展的制度体系初步建立，健康融入所有政策 的实施机制不断完善，医疗卫生机构管理体制、运行机制持</w:t>
      </w:r>
    </w:p>
    <w:p>
      <w:pPr>
        <w:spacing w:line="227" w:lineRule="auto"/>
        <w:ind w:left="133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续优化，治理体系和治理能力明显提升。</w:t>
      </w:r>
    </w:p>
    <w:p>
      <w:pPr>
        <w:pStyle w:val="2"/>
        <w:spacing w:line="244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5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45" w:lineRule="auto"/>
        <w:rPr>
          <w:color w:val="auto"/>
          <w:highlight w:val="none"/>
          <w:u w:val="none" w:color="auto"/>
        </w:rPr>
      </w:pPr>
    </w:p>
    <w:p>
      <w:pPr>
        <w:spacing w:before="78" w:line="213" w:lineRule="auto"/>
        <w:ind w:left="1308"/>
        <w:rPr>
          <w:rFonts w:ascii="仿宋" w:hAnsi="仿宋" w:eastAsia="仿宋" w:cs="仿宋"/>
          <w:color w:val="auto"/>
          <w:sz w:val="24"/>
          <w:szCs w:val="24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-4"/>
          <w:sz w:val="24"/>
          <w:szCs w:val="24"/>
          <w:highlight w:val="none"/>
          <w:u w:val="none" w:color="auto"/>
        </w:rPr>
        <w:t>“十四五时期</w:t>
      </w:r>
      <w:r>
        <w:rPr>
          <w:rFonts w:ascii="仿宋" w:hAnsi="仿宋" w:eastAsia="仿宋" w:cs="仿宋"/>
          <w:color w:val="auto"/>
          <w:spacing w:val="-75"/>
          <w:sz w:val="24"/>
          <w:szCs w:val="24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/>
          <w:bCs/>
          <w:color w:val="auto"/>
          <w:spacing w:val="-4"/>
          <w:sz w:val="24"/>
          <w:szCs w:val="24"/>
          <w:highlight w:val="none"/>
          <w:u w:val="none" w:color="auto"/>
        </w:rPr>
        <w:t>”卫生健康事业发展主要指标</w:t>
      </w:r>
    </w:p>
    <w:tbl>
      <w:tblPr>
        <w:tblStyle w:val="7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907"/>
        <w:gridCol w:w="3730"/>
        <w:gridCol w:w="895"/>
        <w:gridCol w:w="979"/>
        <w:gridCol w:w="13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54" w:line="231" w:lineRule="auto"/>
              <w:ind w:left="13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序号</w:t>
            </w:r>
          </w:p>
        </w:tc>
        <w:tc>
          <w:tcPr>
            <w:tcW w:w="907" w:type="dxa"/>
            <w:vAlign w:val="top"/>
          </w:tcPr>
          <w:p>
            <w:pPr>
              <w:pStyle w:val="8"/>
              <w:spacing w:before="54" w:line="232" w:lineRule="auto"/>
              <w:ind w:left="25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领域</w:t>
            </w:r>
          </w:p>
        </w:tc>
        <w:tc>
          <w:tcPr>
            <w:tcW w:w="3730" w:type="dxa"/>
            <w:vAlign w:val="top"/>
          </w:tcPr>
          <w:p>
            <w:pPr>
              <w:pStyle w:val="8"/>
              <w:spacing w:before="54" w:line="231" w:lineRule="auto"/>
              <w:ind w:left="167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4"/>
                <w:highlight w:val="none"/>
                <w:u w:val="none" w:color="auto"/>
              </w:rPr>
              <w:t>主要指标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4" w:line="229" w:lineRule="auto"/>
              <w:ind w:left="25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1"/>
                <w:highlight w:val="none"/>
                <w:u w:val="none" w:color="auto"/>
              </w:rPr>
              <w:t>单位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53" w:line="260" w:lineRule="auto"/>
              <w:ind w:left="190" w:right="146" w:hanging="3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2020</w:t>
            </w:r>
            <w:r>
              <w:rPr>
                <w:color w:val="auto"/>
                <w:spacing w:val="-30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highlight w:val="none"/>
                <w:u w:val="none" w:color="auto"/>
              </w:rPr>
              <w:t xml:space="preserve">年 </w:t>
            </w:r>
            <w:r>
              <w:rPr>
                <w:color w:val="auto"/>
                <w:spacing w:val="3"/>
                <w:highlight w:val="none"/>
                <w:u w:val="none" w:color="auto"/>
              </w:rPr>
              <w:t>完成值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54" w:line="312" w:lineRule="exact"/>
              <w:ind w:left="33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position w:val="7"/>
                <w:highlight w:val="none"/>
                <w:u w:val="none" w:color="auto"/>
              </w:rPr>
              <w:t>2025</w:t>
            </w:r>
            <w:r>
              <w:rPr>
                <w:color w:val="auto"/>
                <w:spacing w:val="-31"/>
                <w:position w:val="7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2"/>
                <w:position w:val="7"/>
                <w:highlight w:val="none"/>
                <w:u w:val="none" w:color="auto"/>
              </w:rPr>
              <w:t>年</w:t>
            </w:r>
          </w:p>
          <w:p>
            <w:pPr>
              <w:pStyle w:val="8"/>
              <w:spacing w:line="230" w:lineRule="auto"/>
              <w:ind w:left="40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8"/>
                <w:highlight w:val="none"/>
                <w:u w:val="none" w:color="auto"/>
              </w:rPr>
              <w:t>目标值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87" w:line="187" w:lineRule="auto"/>
              <w:ind w:left="30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1</w:t>
            </w:r>
          </w:p>
        </w:tc>
        <w:tc>
          <w:tcPr>
            <w:tcW w:w="90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71" w:lineRule="auto"/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  <w:p>
            <w:pPr>
              <w:pStyle w:val="8"/>
              <w:spacing w:before="67" w:line="210" w:lineRule="auto"/>
              <w:ind w:left="676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13"/>
                <w:highlight w:val="none"/>
                <w:u w:val="none" w:color="auto"/>
              </w:rPr>
              <w:t>健</w:t>
            </w:r>
            <w:r>
              <w:rPr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13"/>
                <w:highlight w:val="none"/>
                <w:u w:val="none" w:color="auto"/>
              </w:rPr>
              <w:t>康</w:t>
            </w:r>
            <w:r>
              <w:rPr>
                <w:color w:val="auto"/>
                <w:spacing w:val="-2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13"/>
                <w:highlight w:val="none"/>
                <w:u w:val="none" w:color="auto"/>
              </w:rPr>
              <w:t>水</w:t>
            </w:r>
            <w:r>
              <w:rPr>
                <w:color w:val="auto"/>
                <w:spacing w:val="-2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13"/>
                <w:highlight w:val="none"/>
                <w:u w:val="none" w:color="auto"/>
              </w:rPr>
              <w:t>平</w:t>
            </w:r>
          </w:p>
        </w:tc>
        <w:tc>
          <w:tcPr>
            <w:tcW w:w="3730" w:type="dxa"/>
            <w:vAlign w:val="top"/>
          </w:tcPr>
          <w:p>
            <w:pPr>
              <w:pStyle w:val="8"/>
              <w:spacing w:before="52" w:line="229" w:lineRule="auto"/>
              <w:ind w:left="125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6"/>
                <w:highlight w:val="none"/>
                <w:u w:val="none" w:color="auto"/>
              </w:rPr>
              <w:t>人均预期寿命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2" w:line="232" w:lineRule="auto"/>
              <w:ind w:left="35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岁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87" w:line="187" w:lineRule="auto"/>
              <w:ind w:left="23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76.81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88" w:line="186" w:lineRule="auto"/>
              <w:ind w:left="46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78.2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88" w:line="186" w:lineRule="auto"/>
              <w:ind w:left="29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2</w:t>
            </w: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1" w:line="232" w:lineRule="auto"/>
              <w:ind w:left="125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6"/>
                <w:highlight w:val="none"/>
                <w:u w:val="none" w:color="auto"/>
              </w:rPr>
              <w:t>孕产妇死亡率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2" w:line="234" w:lineRule="auto"/>
              <w:ind w:left="13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1"/>
                <w:highlight w:val="none"/>
                <w:u w:val="none" w:color="auto"/>
              </w:rPr>
              <w:t>1/10</w:t>
            </w:r>
            <w:r>
              <w:rPr>
                <w:color w:val="auto"/>
                <w:spacing w:val="-36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-1"/>
                <w:highlight w:val="none"/>
                <w:u w:val="none" w:color="auto"/>
              </w:rPr>
              <w:t>万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87" w:line="186" w:lineRule="auto"/>
              <w:ind w:left="445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0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51" w:line="235" w:lineRule="auto"/>
              <w:ind w:left="55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2"/>
                <w:highlight w:val="none"/>
                <w:u w:val="none" w:color="auto"/>
              </w:rPr>
              <w:t>≤14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88" w:line="186" w:lineRule="auto"/>
              <w:ind w:left="29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3</w:t>
            </w: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1" w:line="232" w:lineRule="auto"/>
              <w:ind w:left="135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6"/>
                <w:highlight w:val="none"/>
                <w:u w:val="none" w:color="auto"/>
              </w:rPr>
              <w:t>儿童死亡率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2" w:line="235" w:lineRule="auto"/>
              <w:ind w:left="355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‰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87" w:line="187" w:lineRule="auto"/>
              <w:ind w:left="30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1"/>
                <w:highlight w:val="none"/>
                <w:u w:val="none" w:color="auto"/>
              </w:rPr>
              <w:t>1.57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52" w:line="235" w:lineRule="auto"/>
              <w:ind w:left="531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5"/>
                <w:highlight w:val="none"/>
                <w:u w:val="none" w:color="auto"/>
              </w:rPr>
              <w:t>≤3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88" w:line="186" w:lineRule="auto"/>
              <w:ind w:left="28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4</w:t>
            </w: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1" w:line="231" w:lineRule="auto"/>
              <w:ind w:left="93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7"/>
                <w:highlight w:val="none"/>
                <w:u w:val="none" w:color="auto"/>
              </w:rPr>
              <w:t>五岁以下儿童死亡率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2" w:line="234" w:lineRule="auto"/>
              <w:ind w:left="355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‰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88" w:line="186" w:lineRule="auto"/>
              <w:ind w:left="28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2.55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52" w:line="234" w:lineRule="auto"/>
              <w:ind w:left="531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5"/>
                <w:highlight w:val="none"/>
                <w:u w:val="none" w:color="auto"/>
              </w:rPr>
              <w:t>≤5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90" w:line="184" w:lineRule="auto"/>
              <w:ind w:left="29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5</w:t>
            </w: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2" w:line="232" w:lineRule="auto"/>
              <w:ind w:left="79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6"/>
                <w:highlight w:val="none"/>
                <w:u w:val="none" w:color="auto"/>
              </w:rPr>
              <w:t>65</w:t>
            </w:r>
            <w:r>
              <w:rPr>
                <w:color w:val="auto"/>
                <w:spacing w:val="-24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6"/>
                <w:highlight w:val="none"/>
                <w:u w:val="none" w:color="auto"/>
              </w:rPr>
              <w:t>岁及以上老人管理率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2" w:line="234" w:lineRule="auto"/>
              <w:ind w:left="39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%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88" w:line="186" w:lineRule="auto"/>
              <w:ind w:left="23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66.28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52" w:line="234" w:lineRule="auto"/>
              <w:ind w:left="48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2"/>
                <w:w w:val="109"/>
                <w:highlight w:val="none"/>
                <w:u w:val="none" w:color="auto"/>
              </w:rPr>
              <w:t>&gt;70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89" w:line="186" w:lineRule="auto"/>
              <w:ind w:left="289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6</w:t>
            </w: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2" w:line="229" w:lineRule="auto"/>
              <w:ind w:left="83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7"/>
                <w:highlight w:val="none"/>
                <w:u w:val="none" w:color="auto"/>
              </w:rPr>
              <w:t>重大慢性病过早死亡率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3" w:line="234" w:lineRule="auto"/>
              <w:ind w:left="39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%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88" w:line="187" w:lineRule="auto"/>
              <w:ind w:left="24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15.20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53" w:line="234" w:lineRule="auto"/>
              <w:ind w:left="47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1"/>
                <w:highlight w:val="none"/>
                <w:u w:val="none" w:color="auto"/>
              </w:rPr>
              <w:t>≤15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93" w:line="184" w:lineRule="auto"/>
              <w:ind w:left="29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7</w:t>
            </w:r>
          </w:p>
        </w:tc>
        <w:tc>
          <w:tcPr>
            <w:tcW w:w="90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6" w:line="259" w:lineRule="auto"/>
              <w:ind w:left="1034" w:right="105" w:hanging="911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5"/>
                <w:highlight w:val="none"/>
                <w:u w:val="none" w:color="auto"/>
              </w:rPr>
              <w:t>城乡居民达到《国民体质测定标准》合</w:t>
            </w:r>
            <w:r>
              <w:rPr>
                <w:color w:val="auto"/>
                <w:spacing w:val="9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8"/>
                <w:highlight w:val="none"/>
                <w:u w:val="none" w:color="auto"/>
              </w:rPr>
              <w:t>格以上的人数比例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5" w:line="270" w:lineRule="exact"/>
              <w:ind w:left="39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position w:val="1"/>
                <w:highlight w:val="none"/>
                <w:u w:val="none" w:color="auto"/>
              </w:rPr>
              <w:t>%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91" w:line="186" w:lineRule="auto"/>
              <w:ind w:left="286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92.3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55" w:line="270" w:lineRule="exact"/>
              <w:ind w:left="48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3"/>
                <w:position w:val="1"/>
                <w:highlight w:val="none"/>
                <w:u w:val="none" w:color="auto"/>
              </w:rPr>
              <w:t>≥90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91" w:line="186" w:lineRule="auto"/>
              <w:ind w:left="28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8</w:t>
            </w:r>
          </w:p>
        </w:tc>
        <w:tc>
          <w:tcPr>
            <w:tcW w:w="907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5" w:line="312" w:lineRule="exact"/>
              <w:ind w:left="20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3"/>
                <w:position w:val="7"/>
                <w:highlight w:val="none"/>
                <w:u w:val="none" w:color="auto"/>
              </w:rPr>
              <w:t>健</w:t>
            </w:r>
            <w:r>
              <w:rPr>
                <w:color w:val="auto"/>
                <w:spacing w:val="20"/>
                <w:position w:val="7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-3"/>
                <w:position w:val="7"/>
                <w:highlight w:val="none"/>
                <w:u w:val="none" w:color="auto"/>
              </w:rPr>
              <w:t>康</w:t>
            </w:r>
          </w:p>
          <w:p>
            <w:pPr>
              <w:pStyle w:val="8"/>
              <w:spacing w:line="232" w:lineRule="auto"/>
              <w:ind w:left="21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9"/>
                <w:highlight w:val="none"/>
                <w:u w:val="none" w:color="auto"/>
              </w:rPr>
              <w:t>生</w:t>
            </w:r>
            <w:r>
              <w:rPr>
                <w:color w:val="auto"/>
                <w:spacing w:val="25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-9"/>
                <w:highlight w:val="none"/>
                <w:u w:val="none" w:color="auto"/>
              </w:rPr>
              <w:t>活</w:t>
            </w:r>
          </w:p>
        </w:tc>
        <w:tc>
          <w:tcPr>
            <w:tcW w:w="3730" w:type="dxa"/>
            <w:vAlign w:val="top"/>
          </w:tcPr>
          <w:p>
            <w:pPr>
              <w:pStyle w:val="8"/>
              <w:spacing w:before="56" w:line="229" w:lineRule="auto"/>
              <w:ind w:left="1036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7"/>
                <w:highlight w:val="none"/>
                <w:u w:val="none" w:color="auto"/>
              </w:rPr>
              <w:t>居民健康素养水平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5" w:line="232" w:lineRule="auto"/>
              <w:ind w:left="39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%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90" w:line="187" w:lineRule="auto"/>
              <w:ind w:left="24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19.52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91" w:line="186" w:lineRule="auto"/>
              <w:ind w:left="57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1"/>
                <w:highlight w:val="none"/>
                <w:u w:val="none" w:color="auto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91" w:line="186" w:lineRule="auto"/>
              <w:ind w:left="28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9</w:t>
            </w: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5" w:line="231" w:lineRule="auto"/>
              <w:ind w:left="616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8"/>
                <w:highlight w:val="none"/>
                <w:u w:val="none" w:color="auto"/>
              </w:rPr>
              <w:t>经常参加体育锻炼人数比例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5" w:line="232" w:lineRule="auto"/>
              <w:ind w:left="39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%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91" w:line="186" w:lineRule="auto"/>
              <w:ind w:left="289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34.5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54" w:line="232" w:lineRule="auto"/>
              <w:ind w:left="18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同比例提高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90" w:line="187" w:lineRule="auto"/>
              <w:ind w:left="25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7"/>
                <w:highlight w:val="none"/>
                <w:u w:val="none" w:color="auto"/>
              </w:rPr>
              <w:t>10</w:t>
            </w:r>
          </w:p>
        </w:tc>
        <w:tc>
          <w:tcPr>
            <w:tcW w:w="9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4" w:line="231" w:lineRule="auto"/>
              <w:ind w:left="91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4"/>
                <w:highlight w:val="none"/>
                <w:u w:val="none" w:color="auto"/>
              </w:rPr>
              <w:t>15</w:t>
            </w:r>
            <w:r>
              <w:rPr>
                <w:color w:val="auto"/>
                <w:spacing w:val="-25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4"/>
                <w:highlight w:val="none"/>
                <w:u w:val="none" w:color="auto"/>
              </w:rPr>
              <w:t>岁以上人群吸烟率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4" w:line="233" w:lineRule="auto"/>
              <w:ind w:left="39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%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156" w:line="133" w:lineRule="exact"/>
              <w:ind w:left="389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position w:val="-3"/>
                <w:highlight w:val="none"/>
                <w:u w:val="none" w:color="auto"/>
              </w:rPr>
              <w:t>--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54" w:line="233" w:lineRule="auto"/>
              <w:ind w:left="47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1"/>
                <w:highlight w:val="none"/>
                <w:u w:val="none" w:color="auto"/>
              </w:rPr>
              <w:t>≤20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89" w:line="187" w:lineRule="auto"/>
              <w:ind w:left="25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7"/>
                <w:highlight w:val="none"/>
                <w:u w:val="none" w:color="auto"/>
              </w:rPr>
              <w:t>11</w:t>
            </w:r>
          </w:p>
        </w:tc>
        <w:tc>
          <w:tcPr>
            <w:tcW w:w="9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4" w:line="230" w:lineRule="auto"/>
              <w:ind w:left="51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8"/>
                <w:highlight w:val="none"/>
                <w:u w:val="none" w:color="auto"/>
              </w:rPr>
              <w:t>每千人口医疗卫生机构床位数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4" w:line="232" w:lineRule="auto"/>
              <w:ind w:left="356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张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89" w:line="187" w:lineRule="auto"/>
              <w:ind w:left="30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1"/>
                <w:highlight w:val="none"/>
                <w:u w:val="none" w:color="auto"/>
              </w:rPr>
              <w:t>10.6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92" w:line="184" w:lineRule="auto"/>
              <w:ind w:left="626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89" w:line="187" w:lineRule="auto"/>
              <w:ind w:left="25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7"/>
                <w:highlight w:val="none"/>
                <w:u w:val="none" w:color="auto"/>
              </w:rPr>
              <w:t>12</w:t>
            </w:r>
          </w:p>
        </w:tc>
        <w:tc>
          <w:tcPr>
            <w:tcW w:w="9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4" w:line="230" w:lineRule="auto"/>
              <w:ind w:left="309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5"/>
                <w:highlight w:val="none"/>
                <w:u w:val="none" w:color="auto"/>
              </w:rPr>
              <w:t>每千常住人口执业（助理）</w:t>
            </w:r>
            <w:r>
              <w:rPr>
                <w:color w:val="auto"/>
                <w:spacing w:val="-49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5"/>
                <w:highlight w:val="none"/>
                <w:u w:val="none" w:color="auto"/>
              </w:rPr>
              <w:t>医师数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4" w:line="235" w:lineRule="auto"/>
              <w:ind w:left="35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人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89" w:line="187" w:lineRule="auto"/>
              <w:ind w:left="29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7.19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90" w:line="186" w:lineRule="auto"/>
              <w:ind w:left="46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3.30</w:t>
            </w:r>
          </w:p>
        </w:tc>
      </w:tr>
    </w:tbl>
    <w:p>
      <w:pPr>
        <w:pStyle w:val="2"/>
        <w:rPr>
          <w:color w:val="auto"/>
          <w:highlight w:val="none"/>
          <w:u w:val="none" w:color="auto"/>
        </w:rPr>
      </w:pPr>
    </w:p>
    <w:p>
      <w:pPr>
        <w:rPr>
          <w:color w:val="auto"/>
          <w:highlight w:val="none"/>
          <w:u w:val="none" w:color="auto"/>
        </w:rPr>
        <w:sectPr>
          <w:footerReference r:id="rId14" w:type="default"/>
          <w:pgSz w:w="11906" w:h="16839"/>
          <w:pgMar w:top="1423" w:right="1688" w:bottom="1127" w:left="1687" w:header="0" w:footer="848" w:gutter="0"/>
          <w:cols w:space="720" w:num="1"/>
        </w:sectPr>
      </w:pPr>
    </w:p>
    <w:p>
      <w:pPr>
        <w:spacing w:line="91" w:lineRule="auto"/>
        <w:rPr>
          <w:rFonts w:ascii="Arial"/>
          <w:color w:val="auto"/>
          <w:sz w:val="2"/>
          <w:highlight w:val="none"/>
          <w:u w:val="none" w:color="auto"/>
        </w:rPr>
      </w:pPr>
    </w:p>
    <w:tbl>
      <w:tblPr>
        <w:tblStyle w:val="7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907"/>
        <w:gridCol w:w="3730"/>
        <w:gridCol w:w="895"/>
        <w:gridCol w:w="979"/>
        <w:gridCol w:w="13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91" w:line="187" w:lineRule="auto"/>
              <w:ind w:left="25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7"/>
                <w:highlight w:val="none"/>
                <w:u w:val="none" w:color="auto"/>
              </w:rPr>
              <w:t>13</w:t>
            </w:r>
          </w:p>
        </w:tc>
        <w:tc>
          <w:tcPr>
            <w:tcW w:w="90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71" w:lineRule="auto"/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  <w:p>
            <w:pPr>
              <w:pStyle w:val="8"/>
              <w:spacing w:before="67" w:line="210" w:lineRule="auto"/>
              <w:ind w:left="224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13"/>
                <w:highlight w:val="none"/>
                <w:u w:val="none" w:color="auto"/>
              </w:rPr>
              <w:t>健</w:t>
            </w:r>
            <w:r>
              <w:rPr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13"/>
                <w:highlight w:val="none"/>
                <w:u w:val="none" w:color="auto"/>
              </w:rPr>
              <w:t>康</w:t>
            </w:r>
            <w:r>
              <w:rPr>
                <w:color w:val="auto"/>
                <w:spacing w:val="-2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13"/>
                <w:highlight w:val="none"/>
                <w:u w:val="none" w:color="auto"/>
              </w:rPr>
              <w:t>服</w:t>
            </w:r>
            <w:r>
              <w:rPr>
                <w:color w:val="auto"/>
                <w:spacing w:val="-2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13"/>
                <w:highlight w:val="none"/>
                <w:u w:val="none" w:color="auto"/>
              </w:rPr>
              <w:t>务</w:t>
            </w:r>
          </w:p>
        </w:tc>
        <w:tc>
          <w:tcPr>
            <w:tcW w:w="3730" w:type="dxa"/>
            <w:vAlign w:val="top"/>
          </w:tcPr>
          <w:p>
            <w:pPr>
              <w:pStyle w:val="8"/>
              <w:spacing w:before="57" w:line="259" w:lineRule="auto"/>
              <w:ind w:left="1579" w:right="68" w:hanging="145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7"/>
                <w:highlight w:val="none"/>
                <w:u w:val="none" w:color="auto"/>
              </w:rPr>
              <w:t>其中：每千人口中医类别执业（助理）</w:t>
            </w:r>
            <w:r>
              <w:rPr>
                <w:color w:val="auto"/>
                <w:spacing w:val="15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-1"/>
                <w:highlight w:val="none"/>
                <w:u w:val="none" w:color="auto"/>
              </w:rPr>
              <w:t>医师数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6" w:line="235" w:lineRule="auto"/>
              <w:ind w:left="35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人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92" w:line="186" w:lineRule="auto"/>
              <w:ind w:left="28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0.90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92" w:line="186" w:lineRule="auto"/>
              <w:ind w:left="46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0.58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87" w:line="187" w:lineRule="auto"/>
              <w:ind w:left="25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7"/>
                <w:highlight w:val="none"/>
                <w:u w:val="none" w:color="auto"/>
              </w:rPr>
              <w:t>14</w:t>
            </w: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1" w:line="231" w:lineRule="auto"/>
              <w:ind w:left="93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7"/>
                <w:highlight w:val="none"/>
                <w:u w:val="none" w:color="auto"/>
              </w:rPr>
              <w:t>每千人口注册护士数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2" w:line="235" w:lineRule="auto"/>
              <w:ind w:left="35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人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87" w:line="187" w:lineRule="auto"/>
              <w:ind w:left="286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8.19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88" w:line="186" w:lineRule="auto"/>
              <w:ind w:left="46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3.80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86" w:line="187" w:lineRule="auto"/>
              <w:ind w:left="25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7"/>
                <w:highlight w:val="none"/>
                <w:u w:val="none" w:color="auto"/>
              </w:rPr>
              <w:t>15</w:t>
            </w: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1" w:line="231" w:lineRule="auto"/>
              <w:ind w:left="83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8"/>
                <w:highlight w:val="none"/>
                <w:u w:val="none" w:color="auto"/>
              </w:rPr>
              <w:t>每千人口药师（士）数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1" w:line="235" w:lineRule="auto"/>
              <w:ind w:left="35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人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87" w:line="186" w:lineRule="auto"/>
              <w:ind w:left="28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0.84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87" w:line="186" w:lineRule="auto"/>
              <w:ind w:left="46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87" w:line="187" w:lineRule="auto"/>
              <w:ind w:left="25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7"/>
                <w:highlight w:val="none"/>
                <w:u w:val="none" w:color="auto"/>
              </w:rPr>
              <w:t>16</w:t>
            </w: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2" w:line="231" w:lineRule="auto"/>
              <w:ind w:left="93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7"/>
                <w:highlight w:val="none"/>
                <w:u w:val="none" w:color="auto"/>
              </w:rPr>
              <w:t>每万人口全科医师数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2" w:line="235" w:lineRule="auto"/>
              <w:ind w:left="35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人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88" w:line="186" w:lineRule="auto"/>
              <w:ind w:left="28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2.67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88" w:line="186" w:lineRule="auto"/>
              <w:ind w:left="46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3.93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89" w:line="187" w:lineRule="auto"/>
              <w:ind w:left="25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7"/>
                <w:highlight w:val="none"/>
                <w:u w:val="none" w:color="auto"/>
              </w:rPr>
              <w:t>17</w:t>
            </w: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4" w:line="231" w:lineRule="auto"/>
              <w:ind w:left="309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8"/>
                <w:highlight w:val="none"/>
                <w:u w:val="none" w:color="auto"/>
              </w:rPr>
              <w:t>每万人口专业公共卫生机构人员数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4" w:line="233" w:lineRule="auto"/>
              <w:ind w:left="35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人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90" w:line="186" w:lineRule="auto"/>
              <w:ind w:left="29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7.83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90" w:line="186" w:lineRule="auto"/>
              <w:ind w:left="62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88" w:line="187" w:lineRule="auto"/>
              <w:ind w:left="25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7"/>
                <w:highlight w:val="none"/>
                <w:u w:val="none" w:color="auto"/>
              </w:rPr>
              <w:t>18</w:t>
            </w: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3" w:line="232" w:lineRule="auto"/>
              <w:ind w:left="104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7"/>
                <w:highlight w:val="none"/>
                <w:u w:val="none" w:color="auto"/>
              </w:rPr>
              <w:t>孕产妇系统管理率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3" w:line="234" w:lineRule="auto"/>
              <w:ind w:left="39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%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89" w:line="186" w:lineRule="auto"/>
              <w:ind w:left="23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97.22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53" w:line="234" w:lineRule="auto"/>
              <w:ind w:left="48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3"/>
                <w:highlight w:val="none"/>
                <w:u w:val="none" w:color="auto"/>
              </w:rPr>
              <w:t>≥95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88" w:line="187" w:lineRule="auto"/>
              <w:ind w:left="25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7"/>
                <w:highlight w:val="none"/>
                <w:u w:val="none" w:color="auto"/>
              </w:rPr>
              <w:t>19</w:t>
            </w: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3" w:line="231" w:lineRule="auto"/>
              <w:ind w:left="745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6"/>
                <w:highlight w:val="none"/>
                <w:u w:val="none" w:color="auto"/>
              </w:rPr>
              <w:t>3</w:t>
            </w:r>
            <w:r>
              <w:rPr>
                <w:color w:val="auto"/>
                <w:spacing w:val="-25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6"/>
                <w:highlight w:val="none"/>
                <w:u w:val="none" w:color="auto"/>
              </w:rPr>
              <w:t>岁以下儿童系统管理率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3" w:line="234" w:lineRule="auto"/>
              <w:ind w:left="39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%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88" w:line="187" w:lineRule="auto"/>
              <w:ind w:left="23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94.81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53" w:line="234" w:lineRule="auto"/>
              <w:ind w:left="48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3"/>
                <w:highlight w:val="none"/>
                <w:u w:val="none" w:color="auto"/>
              </w:rPr>
              <w:t>≥95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89" w:line="186" w:lineRule="auto"/>
              <w:ind w:left="23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20</w:t>
            </w: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2" w:line="229" w:lineRule="auto"/>
              <w:ind w:left="309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8"/>
                <w:highlight w:val="none"/>
                <w:u w:val="none" w:color="auto"/>
              </w:rPr>
              <w:t>孕前优生健康检查目标人数覆盖率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3" w:line="234" w:lineRule="auto"/>
              <w:ind w:left="39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%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89" w:line="186" w:lineRule="auto"/>
              <w:ind w:left="23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88.65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53" w:line="234" w:lineRule="auto"/>
              <w:ind w:left="48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3"/>
                <w:highlight w:val="none"/>
                <w:u w:val="none" w:color="auto"/>
              </w:rPr>
              <w:t>≥80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87" w:line="187" w:lineRule="auto"/>
              <w:ind w:left="23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21</w:t>
            </w: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1" w:line="259" w:lineRule="auto"/>
              <w:ind w:left="1140" w:right="105" w:hanging="100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4"/>
                <w:highlight w:val="none"/>
                <w:u w:val="none" w:color="auto"/>
              </w:rPr>
              <w:t>以乡（镇、街道）为单位适龄儿童免疫</w:t>
            </w:r>
            <w:r>
              <w:rPr>
                <w:color w:val="auto"/>
                <w:spacing w:val="9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7"/>
                <w:highlight w:val="none"/>
                <w:u w:val="none" w:color="auto"/>
              </w:rPr>
              <w:t>规划免疫接种率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2" w:line="271" w:lineRule="exact"/>
              <w:ind w:left="39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position w:val="1"/>
                <w:highlight w:val="none"/>
                <w:u w:val="none" w:color="auto"/>
              </w:rPr>
              <w:t>%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88" w:line="186" w:lineRule="auto"/>
              <w:ind w:left="391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99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52" w:line="271" w:lineRule="exact"/>
              <w:ind w:left="48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3"/>
                <w:position w:val="1"/>
                <w:highlight w:val="none"/>
                <w:u w:val="none" w:color="auto"/>
              </w:rPr>
              <w:t>≥90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89" w:line="186" w:lineRule="auto"/>
              <w:ind w:left="23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22</w:t>
            </w: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3" w:line="230" w:lineRule="auto"/>
              <w:ind w:left="93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8"/>
                <w:highlight w:val="none"/>
                <w:u w:val="none" w:color="auto"/>
              </w:rPr>
              <w:t>严重精神障碍管理率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3" w:line="234" w:lineRule="auto"/>
              <w:ind w:left="39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%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88" w:line="187" w:lineRule="auto"/>
              <w:ind w:left="23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81.57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53" w:line="234" w:lineRule="auto"/>
              <w:ind w:left="48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3"/>
                <w:highlight w:val="none"/>
                <w:u w:val="none" w:color="auto"/>
              </w:rPr>
              <w:t>≥95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91" w:line="186" w:lineRule="auto"/>
              <w:ind w:left="23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23</w:t>
            </w: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5" w:line="230" w:lineRule="auto"/>
              <w:ind w:left="20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6"/>
                <w:highlight w:val="none"/>
                <w:u w:val="none" w:color="auto"/>
              </w:rPr>
              <w:t>每千人口拥有</w:t>
            </w:r>
            <w:r>
              <w:rPr>
                <w:color w:val="auto"/>
                <w:spacing w:val="-30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6"/>
                <w:highlight w:val="none"/>
                <w:u w:val="none" w:color="auto"/>
              </w:rPr>
              <w:t>3</w:t>
            </w:r>
            <w:r>
              <w:rPr>
                <w:color w:val="auto"/>
                <w:spacing w:val="-29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6"/>
                <w:highlight w:val="none"/>
                <w:u w:val="none" w:color="auto"/>
              </w:rPr>
              <w:t>岁以下幼婴儿托位数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4" w:line="232" w:lineRule="auto"/>
              <w:ind w:left="356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张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157" w:line="132" w:lineRule="exact"/>
              <w:ind w:left="389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position w:val="-3"/>
                <w:highlight w:val="none"/>
                <w:u w:val="none" w:color="auto"/>
              </w:rPr>
              <w:t>--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90" w:line="187" w:lineRule="auto"/>
              <w:ind w:left="531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3"/>
                <w:highlight w:val="none"/>
                <w:u w:val="none" w:color="auto"/>
              </w:rPr>
              <w:t>1.5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91" w:line="186" w:lineRule="auto"/>
              <w:ind w:left="23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24</w:t>
            </w: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4" w:line="230" w:lineRule="auto"/>
              <w:ind w:left="103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7"/>
                <w:highlight w:val="none"/>
                <w:u w:val="none" w:color="auto"/>
              </w:rPr>
              <w:t>其中；普惠托位数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4" w:line="232" w:lineRule="auto"/>
              <w:ind w:left="356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张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156" w:line="133" w:lineRule="exact"/>
              <w:ind w:left="389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position w:val="-3"/>
                <w:highlight w:val="none"/>
                <w:u w:val="none" w:color="auto"/>
              </w:rPr>
              <w:t>--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89" w:line="187" w:lineRule="auto"/>
              <w:ind w:left="531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3"/>
                <w:highlight w:val="none"/>
                <w:u w:val="none" w:color="auto"/>
              </w:rPr>
              <w:t>1.0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90" w:line="186" w:lineRule="auto"/>
              <w:ind w:left="23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25</w:t>
            </w: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4" w:line="231" w:lineRule="auto"/>
              <w:ind w:left="829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8"/>
                <w:highlight w:val="none"/>
                <w:u w:val="none" w:color="auto"/>
              </w:rPr>
              <w:t>儿童青少年总体近视率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4" w:line="233" w:lineRule="auto"/>
              <w:ind w:left="39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%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156" w:line="133" w:lineRule="exact"/>
              <w:ind w:left="389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position w:val="-3"/>
                <w:highlight w:val="none"/>
                <w:u w:val="none" w:color="auto"/>
              </w:rPr>
              <w:t>--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54" w:line="233" w:lineRule="auto"/>
              <w:ind w:left="47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1"/>
                <w:highlight w:val="none"/>
                <w:u w:val="none" w:color="auto"/>
              </w:rPr>
              <w:t>≤50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90" w:line="186" w:lineRule="auto"/>
              <w:ind w:left="23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26</w:t>
            </w:r>
          </w:p>
        </w:tc>
        <w:tc>
          <w:tcPr>
            <w:tcW w:w="90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3730" w:type="dxa"/>
            <w:vAlign w:val="top"/>
          </w:tcPr>
          <w:p>
            <w:pPr>
              <w:pStyle w:val="8"/>
              <w:spacing w:before="53" w:line="260" w:lineRule="auto"/>
              <w:ind w:left="1573" w:right="184" w:hanging="1371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8"/>
                <w:highlight w:val="none"/>
                <w:u w:val="none" w:color="auto"/>
              </w:rPr>
              <w:t xml:space="preserve">二级及以上综合医院设置老年医学科 </w:t>
            </w:r>
            <w:r>
              <w:rPr>
                <w:color w:val="auto"/>
                <w:highlight w:val="none"/>
                <w:u w:val="none" w:color="auto"/>
              </w:rPr>
              <w:t>的比例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4" w:line="270" w:lineRule="exact"/>
              <w:ind w:left="39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position w:val="1"/>
                <w:highlight w:val="none"/>
                <w:u w:val="none" w:color="auto"/>
              </w:rPr>
              <w:t>%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155" w:line="133" w:lineRule="exact"/>
              <w:ind w:left="389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position w:val="-3"/>
                <w:highlight w:val="none"/>
                <w:u w:val="none" w:color="auto"/>
              </w:rPr>
              <w:t>--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54" w:line="270" w:lineRule="exact"/>
              <w:ind w:left="48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3"/>
                <w:position w:val="1"/>
                <w:highlight w:val="none"/>
                <w:u w:val="none" w:color="auto"/>
              </w:rPr>
              <w:t>≥60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90" w:line="186" w:lineRule="auto"/>
              <w:ind w:left="23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27</w:t>
            </w:r>
          </w:p>
        </w:tc>
        <w:tc>
          <w:tcPr>
            <w:tcW w:w="907" w:type="dxa"/>
            <w:vAlign w:val="top"/>
          </w:tcPr>
          <w:p>
            <w:pPr>
              <w:pStyle w:val="8"/>
              <w:spacing w:before="54" w:line="312" w:lineRule="exact"/>
              <w:ind w:left="20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3"/>
                <w:position w:val="7"/>
                <w:highlight w:val="none"/>
                <w:u w:val="none" w:color="auto"/>
              </w:rPr>
              <w:t>健</w:t>
            </w:r>
            <w:r>
              <w:rPr>
                <w:color w:val="auto"/>
                <w:spacing w:val="20"/>
                <w:position w:val="7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-3"/>
                <w:position w:val="7"/>
                <w:highlight w:val="none"/>
                <w:u w:val="none" w:color="auto"/>
              </w:rPr>
              <w:t>康</w:t>
            </w:r>
          </w:p>
          <w:p>
            <w:pPr>
              <w:pStyle w:val="8"/>
              <w:spacing w:line="232" w:lineRule="auto"/>
              <w:ind w:left="20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4"/>
                <w:highlight w:val="none"/>
                <w:u w:val="none" w:color="auto"/>
              </w:rPr>
              <w:t>产</w:t>
            </w:r>
            <w:r>
              <w:rPr>
                <w:color w:val="auto"/>
                <w:spacing w:val="19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-4"/>
                <w:highlight w:val="none"/>
                <w:u w:val="none" w:color="auto"/>
              </w:rPr>
              <w:t>业</w:t>
            </w:r>
          </w:p>
        </w:tc>
        <w:tc>
          <w:tcPr>
            <w:tcW w:w="3730" w:type="dxa"/>
            <w:vAlign w:val="top"/>
          </w:tcPr>
          <w:p>
            <w:pPr>
              <w:pStyle w:val="8"/>
              <w:spacing w:before="54" w:line="231" w:lineRule="auto"/>
              <w:ind w:left="1035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8"/>
                <w:highlight w:val="none"/>
                <w:u w:val="none" w:color="auto"/>
              </w:rPr>
              <w:t>健康服务业总规模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4" w:line="231" w:lineRule="auto"/>
              <w:ind w:left="251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亿元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156" w:line="133" w:lineRule="exact"/>
              <w:ind w:left="389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position w:val="-3"/>
                <w:highlight w:val="none"/>
                <w:u w:val="none" w:color="auto"/>
              </w:rPr>
              <w:t>--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54" w:line="232" w:lineRule="auto"/>
              <w:ind w:left="469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highlight w:val="none"/>
                <w:u w:val="none" w:color="auto"/>
              </w:rPr>
              <w:t>增长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72" w:type="dxa"/>
            <w:vAlign w:val="top"/>
          </w:tcPr>
          <w:p>
            <w:pPr>
              <w:pStyle w:val="8"/>
              <w:spacing w:before="91" w:line="186" w:lineRule="auto"/>
              <w:ind w:left="237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w:t>28</w:t>
            </w:r>
          </w:p>
        </w:tc>
        <w:tc>
          <w:tcPr>
            <w:tcW w:w="907" w:type="dxa"/>
            <w:vAlign w:val="top"/>
          </w:tcPr>
          <w:p>
            <w:pPr>
              <w:pStyle w:val="8"/>
              <w:spacing w:before="55" w:line="312" w:lineRule="exact"/>
              <w:ind w:left="20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3"/>
                <w:position w:val="7"/>
                <w:highlight w:val="none"/>
                <w:u w:val="none" w:color="auto"/>
              </w:rPr>
              <w:t>健</w:t>
            </w:r>
            <w:r>
              <w:rPr>
                <w:color w:val="auto"/>
                <w:spacing w:val="20"/>
                <w:position w:val="7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-3"/>
                <w:position w:val="7"/>
                <w:highlight w:val="none"/>
                <w:u w:val="none" w:color="auto"/>
              </w:rPr>
              <w:t>康</w:t>
            </w:r>
          </w:p>
          <w:p>
            <w:pPr>
              <w:pStyle w:val="8"/>
              <w:spacing w:line="229" w:lineRule="auto"/>
              <w:ind w:left="201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3"/>
                <w:highlight w:val="none"/>
                <w:u w:val="none" w:color="auto"/>
              </w:rPr>
              <w:t>保</w:t>
            </w:r>
            <w:r>
              <w:rPr>
                <w:color w:val="auto"/>
                <w:spacing w:val="30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-3"/>
                <w:highlight w:val="none"/>
                <w:u w:val="none" w:color="auto"/>
              </w:rPr>
              <w:t>障</w:t>
            </w:r>
          </w:p>
        </w:tc>
        <w:tc>
          <w:tcPr>
            <w:tcW w:w="3730" w:type="dxa"/>
            <w:vAlign w:val="top"/>
          </w:tcPr>
          <w:p>
            <w:pPr>
              <w:pStyle w:val="8"/>
              <w:spacing w:before="54" w:line="232" w:lineRule="auto"/>
              <w:ind w:left="302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8"/>
                <w:highlight w:val="none"/>
                <w:u w:val="none" w:color="auto"/>
              </w:rPr>
              <w:t>个人卫生支出占卫生总费用的比重</w:t>
            </w:r>
          </w:p>
        </w:tc>
        <w:tc>
          <w:tcPr>
            <w:tcW w:w="895" w:type="dxa"/>
            <w:vAlign w:val="top"/>
          </w:tcPr>
          <w:p>
            <w:pPr>
              <w:pStyle w:val="8"/>
              <w:spacing w:before="55" w:line="270" w:lineRule="exact"/>
              <w:ind w:left="394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position w:val="1"/>
                <w:highlight w:val="none"/>
                <w:u w:val="none" w:color="auto"/>
              </w:rPr>
              <w:t>%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157" w:line="132" w:lineRule="exact"/>
              <w:ind w:left="389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2"/>
                <w:position w:val="-3"/>
                <w:highlight w:val="none"/>
                <w:u w:val="none" w:color="auto"/>
              </w:rPr>
              <w:t>--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55" w:line="269" w:lineRule="exact"/>
              <w:ind w:left="47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-1"/>
                <w:position w:val="1"/>
                <w:highlight w:val="none"/>
                <w:u w:val="none" w:color="auto"/>
              </w:rPr>
              <w:t>≤27</w:t>
            </w:r>
          </w:p>
        </w:tc>
      </w:tr>
    </w:tbl>
    <w:p>
      <w:pPr>
        <w:spacing w:before="38" w:line="222" w:lineRule="auto"/>
        <w:ind w:left="615"/>
        <w:rPr>
          <w:rFonts w:ascii="仿宋" w:hAnsi="仿宋" w:eastAsia="仿宋" w:cs="仿宋"/>
          <w:color w:val="auto"/>
          <w:sz w:val="24"/>
          <w:szCs w:val="24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-4"/>
          <w:sz w:val="24"/>
          <w:szCs w:val="24"/>
          <w:highlight w:val="none"/>
          <w:u w:val="none" w:color="auto"/>
        </w:rPr>
        <w:t>注：表中（--）表示无统计数据</w:t>
      </w:r>
    </w:p>
    <w:p>
      <w:pPr>
        <w:spacing w:before="238" w:line="226" w:lineRule="auto"/>
        <w:ind w:left="774"/>
        <w:rPr>
          <w:rFonts w:ascii="黑体" w:hAnsi="黑体" w:eastAsia="黑体" w:cs="黑体"/>
          <w:color w:val="auto"/>
          <w:sz w:val="31"/>
          <w:szCs w:val="31"/>
          <w:highlight w:val="none"/>
          <w:u w:val="none" w:color="auto"/>
        </w:rPr>
      </w:pPr>
      <w:r>
        <w:rPr>
          <w:rFonts w:ascii="黑体" w:hAnsi="黑体" w:eastAsia="黑体" w:cs="黑体"/>
          <w:b/>
          <w:bCs/>
          <w:color w:val="auto"/>
          <w:spacing w:val="4"/>
          <w:sz w:val="31"/>
          <w:szCs w:val="31"/>
          <w:highlight w:val="none"/>
          <w:u w:val="none" w:color="auto"/>
        </w:rPr>
        <w:t>五、主要任务举措</w:t>
      </w:r>
    </w:p>
    <w:p>
      <w:pPr>
        <w:spacing w:before="317" w:line="237" w:lineRule="auto"/>
        <w:ind w:left="583"/>
        <w:rPr>
          <w:rFonts w:ascii="楷体" w:hAnsi="楷体" w:eastAsia="楷体" w:cs="楷体"/>
          <w:color w:val="auto"/>
          <w:sz w:val="31"/>
          <w:szCs w:val="31"/>
          <w:highlight w:val="none"/>
          <w:u w:val="none" w:color="auto"/>
        </w:rPr>
      </w:pPr>
      <w:r>
        <w:rPr>
          <w:rFonts w:ascii="楷体" w:hAnsi="楷体" w:eastAsia="楷体" w:cs="楷体"/>
          <w:b/>
          <w:bCs/>
          <w:color w:val="auto"/>
          <w:spacing w:val="3"/>
          <w:sz w:val="31"/>
          <w:szCs w:val="31"/>
          <w:highlight w:val="none"/>
          <w:u w:val="none" w:color="auto"/>
        </w:rPr>
        <w:t>（</w:t>
      </w:r>
      <w:r>
        <w:rPr>
          <w:rFonts w:ascii="楷体" w:hAnsi="楷体" w:eastAsia="楷体" w:cs="楷体"/>
          <w:color w:val="auto"/>
          <w:spacing w:val="-75"/>
          <w:sz w:val="31"/>
          <w:szCs w:val="31"/>
          <w:highlight w:val="none"/>
          <w:u w:val="none" w:color="auto"/>
        </w:rPr>
        <w:t xml:space="preserve"> </w:t>
      </w:r>
      <w:r>
        <w:rPr>
          <w:rFonts w:ascii="楷体" w:hAnsi="楷体" w:eastAsia="楷体" w:cs="楷体"/>
          <w:b/>
          <w:bCs/>
          <w:color w:val="auto"/>
          <w:spacing w:val="3"/>
          <w:sz w:val="31"/>
          <w:szCs w:val="31"/>
          <w:highlight w:val="none"/>
          <w:u w:val="none" w:color="auto"/>
        </w:rPr>
        <w:t>一）优化全民公共卫生服务体系</w:t>
      </w:r>
    </w:p>
    <w:p>
      <w:pPr>
        <w:spacing w:before="265" w:line="559" w:lineRule="exact"/>
        <w:ind w:left="788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4"/>
          <w:position w:val="17"/>
          <w:sz w:val="31"/>
          <w:szCs w:val="31"/>
          <w:highlight w:val="none"/>
          <w:u w:val="none" w:color="auto"/>
        </w:rPr>
        <w:t>1.将健康融入公共政策全过程，形成完善的政策支撑体</w:t>
      </w:r>
    </w:p>
    <w:p>
      <w:pPr>
        <w:spacing w:before="2" w:line="229" w:lineRule="auto"/>
        <w:ind w:left="146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-16"/>
          <w:sz w:val="31"/>
          <w:szCs w:val="31"/>
          <w:highlight w:val="none"/>
          <w:u w:val="none" w:color="auto"/>
        </w:rPr>
        <w:t>系。</w:t>
      </w:r>
    </w:p>
    <w:p>
      <w:pPr>
        <w:spacing w:before="178" w:line="333" w:lineRule="auto"/>
        <w:ind w:left="132" w:right="107" w:firstLine="644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对标全民健康水平提升行动目标要求，</w:t>
      </w:r>
      <w:r>
        <w:rPr>
          <w:rFonts w:ascii="仿宋" w:hAnsi="仿宋" w:eastAsia="仿宋" w:cs="仿宋"/>
          <w:b/>
          <w:bCs/>
          <w:color w:val="auto"/>
          <w:spacing w:val="7"/>
          <w:sz w:val="31"/>
          <w:szCs w:val="31"/>
          <w:highlight w:val="none"/>
          <w:u w:val="none" w:color="auto"/>
        </w:rPr>
        <w:t>推进实施健康素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/>
          <w:bCs/>
          <w:color w:val="auto"/>
          <w:spacing w:val="6"/>
          <w:sz w:val="31"/>
          <w:szCs w:val="31"/>
          <w:highlight w:val="none"/>
          <w:u w:val="none" w:color="auto"/>
        </w:rPr>
        <w:t>养提升、医疗服务能力提升、中医药服务能力提</w:t>
      </w:r>
      <w:r>
        <w:rPr>
          <w:rFonts w:ascii="仿宋" w:hAnsi="仿宋" w:eastAsia="仿宋" w:cs="仿宋"/>
          <w:b/>
          <w:bCs/>
          <w:color w:val="auto"/>
          <w:spacing w:val="5"/>
          <w:sz w:val="31"/>
          <w:szCs w:val="31"/>
          <w:highlight w:val="none"/>
          <w:u w:val="none" w:color="auto"/>
        </w:rPr>
        <w:t>升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、健康细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>胞创建、人均预期寿命提升等</w:t>
      </w:r>
      <w:r>
        <w:rPr>
          <w:rFonts w:ascii="仿宋" w:hAnsi="仿宋" w:eastAsia="仿宋" w:cs="仿宋"/>
          <w:color w:val="auto"/>
          <w:spacing w:val="-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>12</w:t>
      </w:r>
      <w:r>
        <w:rPr>
          <w:rFonts w:ascii="仿宋" w:hAnsi="仿宋" w:eastAsia="仿宋" w:cs="仿宋"/>
          <w:color w:val="auto"/>
          <w:spacing w:val="-4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>项工程。通过开展全方位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干预健康影响因素，维护全生命周期健康，持续改善健康环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境，提升居民健康素养与健康水平，引导群众积极参与健康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促进活动，健全完善健康帮扶工作机制，助力居民健康生活</w:t>
      </w:r>
    </w:p>
    <w:p>
      <w:pPr>
        <w:spacing w:before="1" w:line="227" w:lineRule="auto"/>
        <w:ind w:left="141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方式形成，营造良好的健康文化氛围，推进无烟环境建设，</w:t>
      </w:r>
    </w:p>
    <w:p>
      <w:pPr>
        <w:spacing w:line="227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15" w:type="default"/>
          <w:pgSz w:w="11906" w:h="16839"/>
          <w:pgMar w:top="1431" w:right="1692" w:bottom="1127" w:left="1687" w:header="0" w:footer="848" w:gutter="0"/>
          <w:cols w:space="720" w:num="1"/>
        </w:sectPr>
      </w:pPr>
    </w:p>
    <w:p>
      <w:pPr>
        <w:spacing w:before="184" w:line="333" w:lineRule="auto"/>
        <w:ind w:left="35" w:right="16" w:firstLine="10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bookmarkStart w:id="4" w:name="bookmark18"/>
      <w:bookmarkEnd w:id="4"/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强化公共场所控烟工作，开展社区戒烟综合干预工作，以青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少年、育龄妇女和老年人，以及患有高血压、糖尿病、慢阻</w:t>
      </w:r>
    </w:p>
    <w:p>
      <w:pPr>
        <w:spacing w:before="1" w:line="225" w:lineRule="auto"/>
        <w:ind w:left="35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肺等慢性疾病人群为重点，开展控烟、戒烟宣传教育。</w:t>
      </w:r>
    </w:p>
    <w:p>
      <w:pPr>
        <w:spacing w:before="182" w:line="227" w:lineRule="auto"/>
        <w:ind w:left="669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5"/>
          <w:sz w:val="31"/>
          <w:szCs w:val="31"/>
          <w:highlight w:val="none"/>
          <w:u w:val="none" w:color="auto"/>
        </w:rPr>
        <w:t>2.完善疾病预防控制体系</w:t>
      </w:r>
    </w:p>
    <w:p>
      <w:pPr>
        <w:spacing w:before="187" w:line="333" w:lineRule="auto"/>
        <w:ind w:left="34" w:right="13" w:firstLine="648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坚持预防为主，优化完善疾病预防控制机构体系构成，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以疾病预防控制中心和专业公共卫生机构为骨干，辖区医疗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机构为依托，基层医疗卫生机构为网底，建立防治结合、全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社会协同机制的疾病预防控制体系。加强疾病预防控制体系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基础设施建设，全面提高监测预警、风险评估、流行病学调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查、检验检测和应急处置能力。完善疾控部门与城乡社区联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动机制，健全疾病预防控制机构上下级联动和与城乡社区联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动工作机制。加强乡镇卫生院和社区卫生服务中心疾病预防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21"/>
          <w:sz w:val="31"/>
          <w:szCs w:val="31"/>
          <w:highlight w:val="none"/>
          <w:u w:val="none" w:color="auto"/>
        </w:rPr>
        <w:t>职责，构建常态化管理和应急管理动态衔接的基层治理机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制，建设网格化管理、精细化服务、信息化支撑、开放共享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的基层治理平台，夯实联防群控的基层基础，合理核定疾病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预防控制机构人员编制并足额配备，专业技术人员占编制总</w:t>
      </w:r>
    </w:p>
    <w:p>
      <w:pPr>
        <w:spacing w:before="1" w:line="227" w:lineRule="auto"/>
        <w:ind w:left="34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额的比例不低于</w:t>
      </w:r>
      <w:r>
        <w:rPr>
          <w:rFonts w:ascii="仿宋" w:hAnsi="仿宋" w:eastAsia="仿宋" w:cs="仿宋"/>
          <w:color w:val="auto"/>
          <w:spacing w:val="-5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85%，其中卫生技术人员不低于</w:t>
      </w:r>
      <w:r>
        <w:rPr>
          <w:rFonts w:ascii="仿宋" w:hAnsi="仿宋" w:eastAsia="仿宋" w:cs="仿宋"/>
          <w:color w:val="auto"/>
          <w:spacing w:val="-5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70%。</w:t>
      </w:r>
    </w:p>
    <w:p>
      <w:pPr>
        <w:spacing w:before="177" w:line="228" w:lineRule="auto"/>
        <w:ind w:left="672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5"/>
          <w:sz w:val="31"/>
          <w:szCs w:val="31"/>
          <w:highlight w:val="none"/>
          <w:u w:val="none" w:color="auto"/>
        </w:rPr>
        <w:t>3.健全重大疫情救治体系</w:t>
      </w:r>
    </w:p>
    <w:p>
      <w:pPr>
        <w:spacing w:before="181" w:line="333" w:lineRule="auto"/>
        <w:ind w:left="34" w:right="14" w:firstLine="640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构建分级分层分流的传染病救治网络，全面加强公立医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院传染病救治能力建设，完善综合医院传染病防治设施建设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标准，加强传染病相关学科建设，提高医务人员重大疫情应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对能力和战时防控救治水平。建设心理援助与危机干预服务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21"/>
          <w:sz w:val="31"/>
          <w:szCs w:val="31"/>
          <w:highlight w:val="none"/>
          <w:u w:val="none" w:color="auto"/>
        </w:rPr>
        <w:t>网络，建立统筹应急状态下各级各类医疗卫生机构动员响</w:t>
      </w:r>
    </w:p>
    <w:p>
      <w:pPr>
        <w:spacing w:line="227" w:lineRule="auto"/>
        <w:ind w:left="35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应、区域联动、人员调集和病区腾出、征用机制。加强中医</w:t>
      </w:r>
    </w:p>
    <w:p>
      <w:pPr>
        <w:spacing w:line="227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16" w:type="default"/>
          <w:pgSz w:w="11906" w:h="16839"/>
          <w:pgMar w:top="1431" w:right="1785" w:bottom="1127" w:left="1785" w:header="0" w:footer="848" w:gutter="0"/>
          <w:cols w:space="720" w:num="1"/>
        </w:sectPr>
      </w:pPr>
    </w:p>
    <w:p>
      <w:pPr>
        <w:spacing w:before="187" w:line="333" w:lineRule="auto"/>
        <w:ind w:left="35" w:right="102" w:firstLine="1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疫病防治体系建设，打造一支高水平的中医疫病防治队伍。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建立公共卫生应急物资储备制度，推动构建政府部门、医疗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机构、企业、社会、居民“五位一体</w:t>
      </w:r>
      <w:r>
        <w:rPr>
          <w:rFonts w:ascii="仿宋" w:hAnsi="仿宋" w:eastAsia="仿宋" w:cs="仿宋"/>
          <w:color w:val="auto"/>
          <w:spacing w:val="-11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”的政府主导、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市场补</w:t>
      </w:r>
    </w:p>
    <w:p>
      <w:pPr>
        <w:spacing w:line="226" w:lineRule="auto"/>
        <w:ind w:left="36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充、分类储备、分级管理的公共卫生应急物资保障体系。</w:t>
      </w:r>
    </w:p>
    <w:p>
      <w:pPr>
        <w:spacing w:before="178" w:line="228" w:lineRule="auto"/>
        <w:ind w:left="664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5"/>
          <w:sz w:val="31"/>
          <w:szCs w:val="31"/>
          <w:highlight w:val="none"/>
          <w:u w:val="none" w:color="auto"/>
        </w:rPr>
        <w:t>4.优化基层服务体系</w:t>
      </w:r>
    </w:p>
    <w:p>
      <w:pPr>
        <w:spacing w:before="169" w:line="334" w:lineRule="auto"/>
        <w:ind w:left="34" w:firstLine="644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 xml:space="preserve">提升基层医疗卫生机构服务能力，实施基层医疗卫生机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构标准化和医疗卫生服务“</w:t>
      </w:r>
      <w:r>
        <w:rPr>
          <w:rFonts w:ascii="仿宋" w:hAnsi="仿宋" w:eastAsia="仿宋" w:cs="仿宋"/>
          <w:color w:val="auto"/>
          <w:spacing w:val="-8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网底</w:t>
      </w:r>
      <w:r>
        <w:rPr>
          <w:rFonts w:ascii="仿宋" w:hAnsi="仿宋" w:eastAsia="仿宋" w:cs="仿宋"/>
          <w:color w:val="auto"/>
          <w:spacing w:val="-11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”工程，强化基层医疗卫生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机构在急救、全科、儿科、康复、护理、</w:t>
      </w:r>
      <w:r>
        <w:rPr>
          <w:rFonts w:ascii="仿宋" w:hAnsi="仿宋" w:eastAsia="仿宋" w:cs="仿宋"/>
          <w:color w:val="auto"/>
          <w:spacing w:val="-8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中医药和公共卫生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等方面的服务能力，满足当地常见病、多发病诊治需求。公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21"/>
          <w:sz w:val="31"/>
          <w:szCs w:val="31"/>
          <w:highlight w:val="none"/>
          <w:u w:val="none" w:color="auto"/>
        </w:rPr>
        <w:t>立医院要帮扶和指导与之建立分工协作关系的基层医疗卫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生机构，提高其服务能力和水平。提升基层医疗卫生机构传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>染病防控规范化水平，建立健全卫生技术人员、传染病防控、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预防接种等知识技能培训制度，强化基层卫生人员知识储备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和培训演练，提升先期处置能力。力争到</w:t>
      </w:r>
      <w:r>
        <w:rPr>
          <w:rFonts w:ascii="仿宋" w:hAnsi="仿宋" w:eastAsia="仿宋" w:cs="仿宋"/>
          <w:color w:val="auto"/>
          <w:spacing w:val="-5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202</w:t>
      </w: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>5</w:t>
      </w:r>
      <w:r>
        <w:rPr>
          <w:rFonts w:ascii="仿宋" w:hAnsi="仿宋" w:eastAsia="仿宋" w:cs="仿宋"/>
          <w:color w:val="auto"/>
          <w:spacing w:val="-4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>年，基层医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疗机构至少配备</w:t>
      </w:r>
      <w:r>
        <w:rPr>
          <w:rFonts w:ascii="仿宋" w:hAnsi="仿宋" w:eastAsia="仿宋" w:cs="仿宋"/>
          <w:color w:val="auto"/>
          <w:spacing w:val="-3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1</w:t>
      </w:r>
      <w:r>
        <w:rPr>
          <w:rFonts w:ascii="仿宋" w:hAnsi="仿宋" w:eastAsia="仿宋" w:cs="仿宋"/>
          <w:color w:val="auto"/>
          <w:spacing w:val="-5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名公共卫生医师，公共卫生人员不得低于</w:t>
      </w:r>
    </w:p>
    <w:p>
      <w:pPr>
        <w:spacing w:before="1" w:line="227" w:lineRule="auto"/>
        <w:ind w:left="38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专业技术人员数的</w:t>
      </w:r>
      <w:r>
        <w:rPr>
          <w:rFonts w:ascii="仿宋" w:hAnsi="仿宋" w:eastAsia="仿宋" w:cs="仿宋"/>
          <w:color w:val="auto"/>
          <w:spacing w:val="-4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25%，新改扩建城市卫生服务</w:t>
      </w:r>
      <w:r>
        <w:rPr>
          <w:rFonts w:ascii="仿宋" w:hAnsi="仿宋" w:eastAsia="仿宋" w:cs="仿宋"/>
          <w:color w:val="auto"/>
          <w:spacing w:val="-9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/>
          <w:bCs/>
          <w:color w:val="auto"/>
          <w:spacing w:val="4"/>
          <w:sz w:val="31"/>
          <w:szCs w:val="31"/>
          <w:highlight w:val="none"/>
          <w:u w:val="none" w:color="auto"/>
        </w:rPr>
        <w:t>中心</w:t>
      </w:r>
      <w:r>
        <w:rPr>
          <w:rFonts w:ascii="仿宋" w:hAnsi="仿宋" w:eastAsia="仿宋" w:cs="仿宋"/>
          <w:color w:val="auto"/>
          <w:spacing w:val="-5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/>
          <w:bCs/>
          <w:color w:val="auto"/>
          <w:spacing w:val="4"/>
          <w:sz w:val="31"/>
          <w:szCs w:val="31"/>
          <w:highlight w:val="none"/>
          <w:u w:val="none" w:color="auto"/>
        </w:rPr>
        <w:t>5</w:t>
      </w:r>
      <w:r>
        <w:rPr>
          <w:rFonts w:ascii="仿宋" w:hAnsi="仿宋" w:eastAsia="仿宋" w:cs="仿宋"/>
          <w:color w:val="auto"/>
          <w:spacing w:val="-5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/>
          <w:bCs/>
          <w:color w:val="auto"/>
          <w:spacing w:val="4"/>
          <w:sz w:val="31"/>
          <w:szCs w:val="31"/>
          <w:highlight w:val="none"/>
          <w:u w:val="none" w:color="auto"/>
        </w:rPr>
        <w:t>所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。</w:t>
      </w:r>
    </w:p>
    <w:p>
      <w:pPr>
        <w:spacing w:before="177" w:line="227" w:lineRule="auto"/>
        <w:ind w:left="672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6"/>
          <w:sz w:val="31"/>
          <w:szCs w:val="31"/>
          <w:highlight w:val="none"/>
          <w:u w:val="none" w:color="auto"/>
        </w:rPr>
        <w:t>5.完善突发公共卫生事件监测预警处置机制</w:t>
      </w:r>
    </w:p>
    <w:p>
      <w:pPr>
        <w:spacing w:before="183" w:line="333" w:lineRule="auto"/>
        <w:ind w:left="36" w:right="102" w:firstLine="638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构建和完善多点触发、反应快速、权威高效的监测预警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体系，完善传染病疫情和突发公共卫生事件监测和网络直报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系统。建立公共卫生机构和医疗机构协同监测机制，强化医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疗卫生机构和医务人员依法依规报告责任，依法依规落实医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疗卫生机构疫情信息报告责任，开通社会公众主动报告疑似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传染病和异常健康事件的渠道，充分发挥医疗机构、药店等</w:t>
      </w:r>
    </w:p>
    <w:p>
      <w:pPr>
        <w:spacing w:before="1" w:line="225" w:lineRule="auto"/>
        <w:ind w:left="36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疫情防控“哨点</w:t>
      </w:r>
      <w:r>
        <w:rPr>
          <w:rFonts w:ascii="仿宋" w:hAnsi="仿宋" w:eastAsia="仿宋" w:cs="仿宋"/>
          <w:color w:val="auto"/>
          <w:spacing w:val="-11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”作用，全面加强医疗机构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预检分诊、发热</w:t>
      </w:r>
    </w:p>
    <w:p>
      <w:pPr>
        <w:spacing w:line="225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17" w:type="default"/>
          <w:pgSz w:w="11906" w:h="16839"/>
          <w:pgMar w:top="1431" w:right="1696" w:bottom="1127" w:left="1785" w:header="0" w:footer="848" w:gutter="0"/>
          <w:cols w:space="720" w:num="1"/>
        </w:sectPr>
      </w:pPr>
    </w:p>
    <w:p>
      <w:pPr>
        <w:spacing w:before="184" w:line="559" w:lineRule="exact"/>
        <w:ind w:left="66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6"/>
          <w:position w:val="17"/>
          <w:sz w:val="31"/>
          <w:szCs w:val="31"/>
          <w:highlight w:val="none"/>
          <w:u w:val="none" w:color="auto"/>
        </w:rPr>
        <w:t>门诊、发热“哨点</w:t>
      </w:r>
      <w:r>
        <w:rPr>
          <w:rFonts w:ascii="仿宋" w:hAnsi="仿宋" w:eastAsia="仿宋" w:cs="仿宋"/>
          <w:color w:val="auto"/>
          <w:spacing w:val="-110"/>
          <w:position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position w:val="17"/>
          <w:sz w:val="31"/>
          <w:szCs w:val="31"/>
          <w:highlight w:val="none"/>
          <w:u w:val="none" w:color="auto"/>
        </w:rPr>
        <w:t>”诊室监测能力，做到早发</w:t>
      </w:r>
      <w:r>
        <w:rPr>
          <w:rFonts w:ascii="仿宋" w:hAnsi="仿宋" w:eastAsia="仿宋" w:cs="仿宋"/>
          <w:color w:val="auto"/>
          <w:spacing w:val="5"/>
          <w:position w:val="17"/>
          <w:sz w:val="31"/>
          <w:szCs w:val="31"/>
          <w:highlight w:val="none"/>
          <w:u w:val="none" w:color="auto"/>
        </w:rPr>
        <w:t>现、早报告、</w:t>
      </w:r>
    </w:p>
    <w:p>
      <w:pPr>
        <w:spacing w:before="1" w:line="227" w:lineRule="auto"/>
        <w:ind w:left="37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  <w:u w:val="none" w:color="auto"/>
        </w:rPr>
        <w:t>早处置。</w:t>
      </w:r>
    </w:p>
    <w:p>
      <w:pPr>
        <w:spacing w:before="177" w:line="226" w:lineRule="auto"/>
        <w:ind w:left="668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5"/>
          <w:sz w:val="31"/>
          <w:szCs w:val="31"/>
          <w:highlight w:val="none"/>
          <w:u w:val="none" w:color="auto"/>
        </w:rPr>
        <w:t>6.健全物资保障体系</w:t>
      </w:r>
    </w:p>
    <w:p>
      <w:pPr>
        <w:spacing w:before="186" w:line="333" w:lineRule="auto"/>
        <w:ind w:left="34" w:firstLine="640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加强突发公共卫生事件集中隔离医学观察场所、物资储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备、检验检测和应急救援队伍建设。完善储备制度，科学制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定储备目录，合理确定储备种类、规模和储备点。定期开展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储备评估，形成动态储备、更换和调用机制。加强基层医疗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>卫生机构防护物资、急救物资、药品、医疗器械等物资储备，</w:t>
      </w: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构建平急结合、运转高效、科学规范的医疗卫生物资保障体</w:t>
      </w:r>
    </w:p>
    <w:p>
      <w:pPr>
        <w:spacing w:before="1" w:line="229" w:lineRule="auto"/>
        <w:ind w:left="47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-13"/>
          <w:sz w:val="31"/>
          <w:szCs w:val="31"/>
          <w:highlight w:val="none"/>
          <w:u w:val="none" w:color="auto"/>
        </w:rPr>
        <w:t>系。</w:t>
      </w:r>
    </w:p>
    <w:p>
      <w:pPr>
        <w:spacing w:before="173" w:line="228" w:lineRule="auto"/>
        <w:ind w:left="673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5"/>
          <w:sz w:val="31"/>
          <w:szCs w:val="31"/>
          <w:highlight w:val="none"/>
          <w:u w:val="none" w:color="auto"/>
        </w:rPr>
        <w:t>7.完善公共卫生应急管理体系</w:t>
      </w:r>
    </w:p>
    <w:p>
      <w:pPr>
        <w:spacing w:before="184" w:line="333" w:lineRule="auto"/>
        <w:ind w:left="34" w:right="87" w:firstLine="64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加强突发公共卫生事件应对预案体系建设，健全统一指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挥、平战结合、灵敏高效、上下联动、分级响应的应急指挥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体系，并入银川市卫生应急物资储备网络。发挥学科建设、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人才培养、科技创新和技术辐射作用，建设卫生应急培训基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地，提高兴庆区重大传染病疫情应急处置能力。加强信息化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建设，依托</w:t>
      </w:r>
      <w:r>
        <w:rPr>
          <w:rFonts w:ascii="仿宋" w:hAnsi="仿宋" w:eastAsia="仿宋" w:cs="仿宋"/>
          <w:color w:val="auto"/>
          <w:spacing w:val="-3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120</w:t>
      </w:r>
      <w:r>
        <w:rPr>
          <w:rFonts w:ascii="仿宋" w:hAnsi="仿宋" w:eastAsia="仿宋" w:cs="仿宋"/>
          <w:color w:val="auto"/>
          <w:spacing w:val="-5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云平台，提升急救危急监测预警能力和管控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水平，实现医疗机构五大中心与</w:t>
      </w:r>
      <w:r>
        <w:rPr>
          <w:rFonts w:ascii="仿宋" w:hAnsi="仿宋" w:eastAsia="仿宋" w:cs="仿宋"/>
          <w:color w:val="auto"/>
          <w:spacing w:val="-3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120</w:t>
      </w:r>
      <w:r>
        <w:rPr>
          <w:rFonts w:ascii="仿宋" w:hAnsi="仿宋" w:eastAsia="仿宋" w:cs="仿宋"/>
          <w:color w:val="auto"/>
          <w:spacing w:val="-5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平台互联互通，完成院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前急救网络设置，建立急救分站，依托银川市紧急救援中心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建设救护车消洗站，按国家规定配备救护车辆，提高急危重</w:t>
      </w:r>
    </w:p>
    <w:p>
      <w:pPr>
        <w:spacing w:line="227" w:lineRule="auto"/>
        <w:ind w:left="38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症院前急救能力。</w:t>
      </w:r>
    </w:p>
    <w:p>
      <w:pPr>
        <w:spacing w:before="180" w:line="228" w:lineRule="auto"/>
        <w:ind w:left="667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6"/>
          <w:sz w:val="31"/>
          <w:szCs w:val="31"/>
          <w:highlight w:val="none"/>
          <w:u w:val="none" w:color="auto"/>
        </w:rPr>
        <w:t>8.加快优质医疗资源扩容下沉</w:t>
      </w:r>
    </w:p>
    <w:p>
      <w:pPr>
        <w:spacing w:before="177" w:line="559" w:lineRule="exact"/>
        <w:ind w:left="684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position w:val="18"/>
          <w:sz w:val="31"/>
          <w:szCs w:val="31"/>
          <w:highlight w:val="none"/>
          <w:u w:val="none" w:color="auto"/>
        </w:rPr>
        <w:t>发挥市级医院龙头作用，通过政策倾斜和引导，鼓励部</w:t>
      </w:r>
    </w:p>
    <w:p>
      <w:pPr>
        <w:spacing w:before="1" w:line="224" w:lineRule="auto"/>
        <w:ind w:left="38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分实力强的公立医院多院区发展，支持其在周边城镇等资源</w:t>
      </w:r>
    </w:p>
    <w:p>
      <w:pPr>
        <w:spacing w:line="224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18" w:type="default"/>
          <w:pgSz w:w="11906" w:h="16839"/>
          <w:pgMar w:top="1431" w:right="1711" w:bottom="1127" w:left="1785" w:header="0" w:footer="848" w:gutter="0"/>
          <w:cols w:space="720" w:num="1"/>
        </w:sectPr>
      </w:pPr>
    </w:p>
    <w:p>
      <w:pPr>
        <w:spacing w:before="192" w:line="333" w:lineRule="auto"/>
        <w:ind w:left="389" w:firstLine="17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薄弱区域新建院区或分院，探索“一院多区</w:t>
      </w:r>
      <w:r>
        <w:rPr>
          <w:rFonts w:ascii="仿宋" w:hAnsi="仿宋" w:eastAsia="仿宋" w:cs="仿宋"/>
          <w:color w:val="auto"/>
          <w:spacing w:val="-10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”发展模式，实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行一体化运营、同质化管理。结合“线上+线下</w:t>
      </w:r>
      <w:r>
        <w:rPr>
          <w:rFonts w:ascii="仿宋" w:hAnsi="仿宋" w:eastAsia="仿宋" w:cs="仿宋"/>
          <w:color w:val="auto"/>
          <w:spacing w:val="-1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”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服务模式，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将优质的医疗资源下沉到卫生资源比较匮乏的地区，缩减城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乡医疗服务差距。加快从医疗卫生资源的增量改革向存量结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构性改革转变，推动从基建、设备、床位等传统基础设施建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设向人才、科技、信息等新基础设施跨越。优化多元办医格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局，继续推进城市医疗联合体建设和医师多点执业工作，探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索开放床位在医联体内部动态管理机制，新增公立医院床位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>指标主要向床位资源稀缺的传染、急诊、重症、妇儿、精神、</w:t>
      </w:r>
    </w:p>
    <w:p>
      <w:pPr>
        <w:spacing w:before="1" w:line="227" w:lineRule="auto"/>
        <w:ind w:left="389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肿瘤、老年医学科等重点科室倾斜。</w:t>
      </w:r>
    </w:p>
    <w:p>
      <w:pPr>
        <w:spacing w:before="58"/>
        <w:rPr>
          <w:color w:val="auto"/>
          <w:highlight w:val="none"/>
          <w:u w:val="none" w:color="auto"/>
        </w:rPr>
      </w:pPr>
    </w:p>
    <w:p>
      <w:pPr>
        <w:spacing w:before="58"/>
        <w:rPr>
          <w:color w:val="auto"/>
          <w:highlight w:val="none"/>
          <w:u w:val="none" w:color="auto"/>
        </w:rPr>
      </w:pPr>
    </w:p>
    <w:p>
      <w:pPr>
        <w:spacing w:before="57"/>
        <w:rPr>
          <w:color w:val="auto"/>
          <w:highlight w:val="none"/>
          <w:u w:val="none" w:color="auto"/>
        </w:rPr>
      </w:pPr>
    </w:p>
    <w:p>
      <w:pPr>
        <w:spacing w:before="57"/>
        <w:rPr>
          <w:color w:val="auto"/>
          <w:highlight w:val="none"/>
          <w:u w:val="none" w:color="auto"/>
        </w:rPr>
      </w:pPr>
    </w:p>
    <w:tbl>
      <w:tblPr>
        <w:tblStyle w:val="7"/>
        <w:tblW w:w="852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526" w:type="dxa"/>
            <w:vAlign w:val="top"/>
          </w:tcPr>
          <w:p>
            <w:pPr>
              <w:pStyle w:val="8"/>
              <w:spacing w:before="247" w:line="222" w:lineRule="auto"/>
              <w:ind w:left="1321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b/>
                <w:bCs/>
                <w:color w:val="auto"/>
                <w:spacing w:val="-3"/>
                <w:sz w:val="24"/>
                <w:szCs w:val="24"/>
                <w:highlight w:val="none"/>
                <w:u w:val="none" w:color="auto"/>
              </w:rPr>
              <w:t>专栏一</w:t>
            </w:r>
            <w:r>
              <w:rPr>
                <w:color w:val="auto"/>
                <w:spacing w:val="-3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b/>
                <w:bCs/>
                <w:color w:val="auto"/>
                <w:spacing w:val="-3"/>
                <w:sz w:val="24"/>
                <w:szCs w:val="24"/>
                <w:highlight w:val="none"/>
                <w:u w:val="none" w:color="auto"/>
              </w:rPr>
              <w:t>兴庆区强化公共卫生建设内容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1" w:hRule="atLeast"/>
        </w:trPr>
        <w:tc>
          <w:tcPr>
            <w:tcW w:w="8526" w:type="dxa"/>
            <w:vAlign w:val="top"/>
          </w:tcPr>
          <w:p>
            <w:pPr>
              <w:pStyle w:val="8"/>
              <w:spacing w:before="264" w:line="517" w:lineRule="auto"/>
              <w:ind w:left="115" w:right="104" w:firstLine="425"/>
              <w:jc w:val="both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7"/>
                <w:highlight w:val="none"/>
                <w:u w:val="none" w:color="auto"/>
              </w:rPr>
              <w:t>（一）健全公共卫生监测预警体系。医疗机构建立发热、呼吸、肠道门诊以及</w:t>
            </w:r>
            <w:r>
              <w:rPr>
                <w:color w:val="auto"/>
                <w:spacing w:val="6"/>
                <w:highlight w:val="none"/>
                <w:u w:val="none" w:color="auto"/>
              </w:rPr>
              <w:t>社区卫生</w:t>
            </w:r>
            <w:r>
              <w:rPr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7"/>
                <w:highlight w:val="none"/>
                <w:u w:val="none" w:color="auto"/>
              </w:rPr>
              <w:t>服务中心发热筛查哨点的传染病动态监测系统，建设社区卫生服务中心发热筛查哨点，整合</w:t>
            </w:r>
          </w:p>
          <w:p>
            <w:pPr>
              <w:pStyle w:val="8"/>
              <w:spacing w:line="230" w:lineRule="auto"/>
              <w:ind w:right="9"/>
              <w:jc w:val="right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4"/>
                <w:highlight w:val="none"/>
                <w:u w:val="none" w:color="auto"/>
              </w:rPr>
              <w:t>各类医药服务信息，实现病例和症状监测信息实时汇集和分析，切实提升预测预警预防能力。</w:t>
            </w:r>
          </w:p>
          <w:p>
            <w:pPr>
              <w:spacing w:line="244" w:lineRule="auto"/>
              <w:rPr>
                <w:rFonts w:ascii="Arial"/>
                <w:color w:val="auto"/>
                <w:sz w:val="21"/>
                <w:highlight w:val="none"/>
                <w:u w:val="none" w:color="auto"/>
              </w:rPr>
            </w:pPr>
          </w:p>
          <w:p>
            <w:pPr>
              <w:pStyle w:val="8"/>
              <w:spacing w:before="65" w:line="517" w:lineRule="auto"/>
              <w:ind w:left="120" w:right="104" w:firstLine="420"/>
              <w:jc w:val="both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7"/>
                <w:highlight w:val="none"/>
                <w:u w:val="none" w:color="auto"/>
              </w:rPr>
              <w:t>（二）完善基层公共卫生预防控制体系。加强街道（乡镇）公共卫生工作力量，发</w:t>
            </w:r>
            <w:r>
              <w:rPr>
                <w:color w:val="auto"/>
                <w:spacing w:val="6"/>
                <w:highlight w:val="none"/>
                <w:u w:val="none" w:color="auto"/>
              </w:rPr>
              <w:t>挥村</w:t>
            </w:r>
            <w:r>
              <w:rPr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7"/>
                <w:highlight w:val="none"/>
                <w:u w:val="none" w:color="auto"/>
              </w:rPr>
              <w:t>（居）委员会及其公共卫生委员会作用，推进城乡基本公共卫生服务均衡发展，改革完善家</w:t>
            </w:r>
          </w:p>
          <w:p>
            <w:pPr>
              <w:pStyle w:val="8"/>
              <w:spacing w:line="228" w:lineRule="auto"/>
              <w:ind w:left="118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9"/>
                <w:highlight w:val="none"/>
                <w:u w:val="none" w:color="auto"/>
              </w:rPr>
              <w:t>庭医生签约服务制度，提高家庭医生主动参与疫情防控、提高公共卫生服务积极性。</w:t>
            </w:r>
          </w:p>
          <w:p>
            <w:pPr>
              <w:pStyle w:val="8"/>
              <w:spacing w:before="288" w:line="480" w:lineRule="auto"/>
              <w:ind w:left="117" w:right="104" w:firstLine="426"/>
              <w:jc w:val="both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9"/>
                <w:sz w:val="24"/>
                <w:szCs w:val="24"/>
                <w:highlight w:val="none"/>
                <w:u w:val="none" w:color="auto"/>
              </w:rPr>
              <w:t>（三）</w:t>
            </w:r>
            <w:r>
              <w:rPr>
                <w:color w:val="auto"/>
                <w:spacing w:val="9"/>
                <w:highlight w:val="none"/>
                <w:u w:val="none" w:color="auto"/>
              </w:rPr>
              <w:t>强化公共卫生科技支撑。推动兴庆区</w:t>
            </w:r>
            <w:r>
              <w:rPr>
                <w:color w:val="auto"/>
                <w:spacing w:val="8"/>
                <w:highlight w:val="none"/>
                <w:u w:val="none" w:color="auto"/>
              </w:rPr>
              <w:t>政府财政政策优先向公共卫生和重大传染</w:t>
            </w:r>
            <w:r>
              <w:rPr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7"/>
                <w:highlight w:val="none"/>
                <w:u w:val="none" w:color="auto"/>
              </w:rPr>
              <w:t>病领域倾斜，建立公共卫生能力提升专项资金机制，围绕新发突发传染病及重大疾病防治创</w:t>
            </w:r>
          </w:p>
          <w:p>
            <w:pPr>
              <w:pStyle w:val="8"/>
              <w:spacing w:line="228" w:lineRule="auto"/>
              <w:ind w:left="115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9"/>
                <w:highlight w:val="none"/>
                <w:u w:val="none" w:color="auto"/>
              </w:rPr>
              <w:t>新治疗方法，提升兴庆区感染性疾病科研水平，深化数字等新技术应用。</w:t>
            </w:r>
          </w:p>
        </w:tc>
      </w:tr>
    </w:tbl>
    <w:p>
      <w:pPr>
        <w:pStyle w:val="2"/>
        <w:spacing w:line="328" w:lineRule="auto"/>
        <w:rPr>
          <w:color w:val="auto"/>
          <w:highlight w:val="none"/>
          <w:u w:val="none" w:color="auto"/>
        </w:rPr>
      </w:pPr>
    </w:p>
    <w:p>
      <w:pPr>
        <w:pStyle w:val="2"/>
        <w:spacing w:line="329" w:lineRule="auto"/>
        <w:rPr>
          <w:color w:val="auto"/>
          <w:highlight w:val="none"/>
          <w:u w:val="none" w:color="auto"/>
        </w:rPr>
      </w:pPr>
    </w:p>
    <w:p>
      <w:pPr>
        <w:spacing w:before="101" w:line="238" w:lineRule="auto"/>
        <w:ind w:left="840"/>
        <w:rPr>
          <w:rFonts w:ascii="楷体" w:hAnsi="楷体" w:eastAsia="楷体" w:cs="楷体"/>
          <w:color w:val="auto"/>
          <w:sz w:val="31"/>
          <w:szCs w:val="31"/>
          <w:highlight w:val="none"/>
          <w:u w:val="none" w:color="auto"/>
        </w:rPr>
      </w:pPr>
      <w:r>
        <w:rPr>
          <w:rFonts w:ascii="楷体" w:hAnsi="楷体" w:eastAsia="楷体" w:cs="楷体"/>
          <w:b/>
          <w:bCs/>
          <w:color w:val="auto"/>
          <w:spacing w:val="3"/>
          <w:sz w:val="31"/>
          <w:szCs w:val="31"/>
          <w:highlight w:val="none"/>
          <w:u w:val="none" w:color="auto"/>
        </w:rPr>
        <w:t>（</w:t>
      </w:r>
      <w:r>
        <w:rPr>
          <w:rFonts w:ascii="楷体" w:hAnsi="楷体" w:eastAsia="楷体" w:cs="楷体"/>
          <w:color w:val="auto"/>
          <w:spacing w:val="-75"/>
          <w:sz w:val="31"/>
          <w:szCs w:val="31"/>
          <w:highlight w:val="none"/>
          <w:u w:val="none" w:color="auto"/>
        </w:rPr>
        <w:t xml:space="preserve"> </w:t>
      </w:r>
      <w:r>
        <w:rPr>
          <w:rFonts w:ascii="楷体" w:hAnsi="楷体" w:eastAsia="楷体" w:cs="楷体"/>
          <w:b/>
          <w:bCs/>
          <w:color w:val="auto"/>
          <w:spacing w:val="3"/>
          <w:sz w:val="31"/>
          <w:szCs w:val="31"/>
          <w:highlight w:val="none"/>
          <w:u w:val="none" w:color="auto"/>
        </w:rPr>
        <w:t>二）提升中医药服务与传承能力</w:t>
      </w:r>
    </w:p>
    <w:p>
      <w:pPr>
        <w:spacing w:line="238" w:lineRule="auto"/>
        <w:rPr>
          <w:rFonts w:ascii="楷体" w:hAnsi="楷体" w:eastAsia="楷体" w:cs="楷体"/>
          <w:color w:val="auto"/>
          <w:sz w:val="31"/>
          <w:szCs w:val="31"/>
          <w:highlight w:val="none"/>
          <w:u w:val="none" w:color="auto"/>
        </w:rPr>
        <w:sectPr>
          <w:footerReference r:id="rId19" w:type="default"/>
          <w:pgSz w:w="11906" w:h="16839"/>
          <w:pgMar w:top="1431" w:right="1696" w:bottom="1127" w:left="1430" w:header="0" w:footer="848" w:gutter="0"/>
          <w:cols w:space="720" w:num="1"/>
        </w:sectPr>
      </w:pPr>
    </w:p>
    <w:p>
      <w:pPr>
        <w:spacing w:before="157" w:line="372" w:lineRule="auto"/>
        <w:ind w:left="31" w:right="13" w:firstLine="643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加强中医药服务机构建设，建立健全体现中医药特点的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>现代管理制度，实施中医药康复服务能力提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升工程，推进国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医堂向基层延伸发展。配合银川市推动中医医院牵头组建医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>联体，实施“互联网+中医药健康服务</w:t>
      </w:r>
      <w:r>
        <w:rPr>
          <w:rFonts w:ascii="仿宋" w:hAnsi="仿宋" w:eastAsia="仿宋" w:cs="仿宋"/>
          <w:color w:val="auto"/>
          <w:spacing w:val="-10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>”行动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，加强中医药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传承创新，强化重大疑难疾病中西医协同，遴选合适病种开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展中西医联合攻关，形成中医疗效突出的中西医结合诊疗方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>案。强化中医思维培养，加强中医药高层次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和国际化专业人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才引进和培养，配合银川市推动建立西部中医药高层次人才</w:t>
      </w:r>
    </w:p>
    <w:p>
      <w:pPr>
        <w:spacing w:line="227" w:lineRule="auto"/>
        <w:ind w:left="35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流动共享机制。</w:t>
      </w:r>
    </w:p>
    <w:p>
      <w:pPr>
        <w:spacing w:before="242" w:line="227" w:lineRule="auto"/>
        <w:ind w:left="689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5"/>
          <w:sz w:val="31"/>
          <w:szCs w:val="31"/>
          <w:highlight w:val="none"/>
          <w:u w:val="none" w:color="auto"/>
        </w:rPr>
        <w:t>1.建立健全体现中医药特点的现代医院管理制度</w:t>
      </w:r>
    </w:p>
    <w:p>
      <w:pPr>
        <w:spacing w:before="237" w:line="372" w:lineRule="auto"/>
        <w:ind w:left="35" w:right="12" w:firstLine="640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建立公立中医医疗机构为主导、非公立中医医疗机构共 同发展，基层中医药服务能力突出的中医医疗服务体系，调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整优化中医医疗资源布局，加强综合医院、妇幼保健机构中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医药工作，实施中医药传承与创新工程和基层中医药服务能</w:t>
      </w:r>
      <w:r>
        <w:rPr>
          <w:rFonts w:ascii="仿宋" w:hAnsi="仿宋" w:eastAsia="仿宋" w:cs="仿宋"/>
          <w:color w:val="auto"/>
          <w:spacing w:val="1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  <w:u w:val="none" w:color="auto"/>
        </w:rPr>
        <w:t>力建设项目。鼓励所有社区卫生服务中心、乡镇卫生院，90%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的社区卫生服务站和村卫生室具备中医药服务能力。支持社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会资本举办中医医院、疗养院和中医诊所，鼓励名老中医开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办中医诊所。推进中医门诊部、诊所和中医坐堂诊所规范化</w:t>
      </w:r>
    </w:p>
    <w:p>
      <w:pPr>
        <w:spacing w:line="227" w:lineRule="auto"/>
        <w:ind w:left="35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建设和连锁发展，加强中西医结合，促进中西医协调发展。</w:t>
      </w:r>
    </w:p>
    <w:p>
      <w:pPr>
        <w:spacing w:before="243" w:line="226" w:lineRule="auto"/>
        <w:ind w:left="669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5"/>
          <w:sz w:val="31"/>
          <w:szCs w:val="31"/>
          <w:highlight w:val="none"/>
          <w:u w:val="none" w:color="auto"/>
        </w:rPr>
        <w:t>2.强化中医医疗保健服务</w:t>
      </w:r>
    </w:p>
    <w:p>
      <w:pPr>
        <w:spacing w:before="244" w:line="624" w:lineRule="exact"/>
        <w:ind w:right="13"/>
        <w:jc w:val="right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u w:val="none" w:color="auto"/>
        </w:rPr>
        <w:t>加强中医养生保健服务技术转化，促进中医养生保健服</w:t>
      </w:r>
    </w:p>
    <w:p>
      <w:pPr>
        <w:spacing w:before="1" w:line="227" w:lineRule="auto"/>
        <w:ind w:left="44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务健康发展，发挥中医特色和优势，提升重大和疑难疾病临</w:t>
      </w:r>
    </w:p>
    <w:p>
      <w:pPr>
        <w:spacing w:line="227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20" w:type="default"/>
          <w:pgSz w:w="11906" w:h="16839"/>
          <w:pgMar w:top="1431" w:right="1785" w:bottom="1127" w:left="1785" w:header="0" w:footer="848" w:gutter="0"/>
          <w:cols w:space="720" w:num="1"/>
        </w:sectPr>
      </w:pPr>
    </w:p>
    <w:p>
      <w:pPr>
        <w:spacing w:before="159" w:line="372" w:lineRule="auto"/>
        <w:ind w:left="37" w:right="13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床诊疗水平，做好中医药适宜技术推广应用，创新中医药服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务，加强中医“治未病</w:t>
      </w:r>
      <w:r>
        <w:rPr>
          <w:rFonts w:ascii="仿宋" w:hAnsi="仿宋" w:eastAsia="仿宋" w:cs="仿宋"/>
          <w:color w:val="auto"/>
          <w:spacing w:val="-1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”服务，发挥中医药在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公共卫生、护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理康复、健康养老服务等领域的作用。强化中医药规范化管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理，发展医疗机构中药制剂，加强中医药人才培养，建立健</w:t>
      </w: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全中医药院校教育、毕业后教育、继续教育相结合的中医药</w:t>
      </w:r>
    </w:p>
    <w:p>
      <w:pPr>
        <w:spacing w:line="226" w:lineRule="auto"/>
        <w:ind w:left="4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人才培养体系。</w:t>
      </w:r>
    </w:p>
    <w:p>
      <w:pPr>
        <w:spacing w:before="243" w:line="228" w:lineRule="auto"/>
        <w:ind w:left="672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5"/>
          <w:sz w:val="31"/>
          <w:szCs w:val="31"/>
          <w:highlight w:val="none"/>
          <w:u w:val="none" w:color="auto"/>
        </w:rPr>
        <w:t>3.推进中医药文化和产业发展</w:t>
      </w:r>
    </w:p>
    <w:p>
      <w:pPr>
        <w:spacing w:before="238" w:line="372" w:lineRule="auto"/>
        <w:ind w:left="34" w:right="16" w:firstLine="640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加强中医药文物设施保护和非物质文化遗产传承，建设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中医药文化宣传教育基地，繁荣发展中医药文化，将中医药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知识纳入基础教育，广泛开展以中医养生保健为主题的健康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教育，提升群众中医养生保健素养，协同发展中医药健康旅</w:t>
      </w:r>
    </w:p>
    <w:p>
      <w:pPr>
        <w:spacing w:line="227" w:lineRule="auto"/>
        <w:ind w:left="38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游，积极促进中医药健康服务相关支撑产业发展。</w:t>
      </w:r>
    </w:p>
    <w:p>
      <w:pPr>
        <w:spacing w:before="244" w:line="226" w:lineRule="auto"/>
        <w:ind w:left="664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6"/>
          <w:sz w:val="31"/>
          <w:szCs w:val="31"/>
          <w:highlight w:val="none"/>
          <w:u w:val="none" w:color="auto"/>
        </w:rPr>
        <w:t>4.推进中医药健康养老服务</w:t>
      </w:r>
    </w:p>
    <w:p>
      <w:pPr>
        <w:spacing w:before="240" w:line="372" w:lineRule="auto"/>
        <w:ind w:left="34" w:right="13" w:firstLine="645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鼓励有条件的养老机构设置以老年病、慢性病防治为主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的中医诊室，支持社区卫生服务中心开展中医药健康养老服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21"/>
          <w:sz w:val="31"/>
          <w:szCs w:val="31"/>
          <w:highlight w:val="none"/>
          <w:u w:val="none" w:color="auto"/>
        </w:rPr>
        <w:t>务，支持养老机构开展融合中医健康管理的老年人养生保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健、医疗、康复、护理服务。鼓励有条件的医疗机构与老年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人家庭签订医疗契约服务关系，开展中医健康教育，充分发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挥中医药预防保健特色优势，大力开发中医药与养老服务相</w:t>
      </w:r>
    </w:p>
    <w:p>
      <w:pPr>
        <w:spacing w:before="1" w:line="227" w:lineRule="auto"/>
        <w:ind w:left="41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结合的系列服务产品。</w:t>
      </w:r>
    </w:p>
    <w:p>
      <w:pPr>
        <w:spacing w:before="223" w:line="643" w:lineRule="exact"/>
        <w:ind w:left="484"/>
        <w:rPr>
          <w:rFonts w:ascii="楷体" w:hAnsi="楷体" w:eastAsia="楷体" w:cs="楷体"/>
          <w:color w:val="auto"/>
          <w:sz w:val="31"/>
          <w:szCs w:val="31"/>
          <w:highlight w:val="none"/>
          <w:u w:val="none" w:color="auto"/>
        </w:rPr>
      </w:pPr>
      <w:r>
        <w:rPr>
          <w:rFonts w:ascii="楷体" w:hAnsi="楷体" w:eastAsia="楷体" w:cs="楷体"/>
          <w:b/>
          <w:bCs/>
          <w:color w:val="auto"/>
          <w:spacing w:val="3"/>
          <w:position w:val="23"/>
          <w:sz w:val="31"/>
          <w:szCs w:val="31"/>
          <w:highlight w:val="none"/>
          <w:u w:val="none" w:color="auto"/>
        </w:rPr>
        <w:t>（</w:t>
      </w:r>
      <w:r>
        <w:rPr>
          <w:rFonts w:ascii="楷体" w:hAnsi="楷体" w:eastAsia="楷体" w:cs="楷体"/>
          <w:color w:val="auto"/>
          <w:spacing w:val="-75"/>
          <w:position w:val="23"/>
          <w:sz w:val="31"/>
          <w:szCs w:val="31"/>
          <w:highlight w:val="none"/>
          <w:u w:val="none" w:color="auto"/>
        </w:rPr>
        <w:t xml:space="preserve"> </w:t>
      </w:r>
      <w:r>
        <w:rPr>
          <w:rFonts w:ascii="楷体" w:hAnsi="楷体" w:eastAsia="楷体" w:cs="楷体"/>
          <w:b/>
          <w:bCs/>
          <w:color w:val="auto"/>
          <w:spacing w:val="3"/>
          <w:position w:val="23"/>
          <w:sz w:val="31"/>
          <w:szCs w:val="31"/>
          <w:highlight w:val="none"/>
          <w:u w:val="none" w:color="auto"/>
        </w:rPr>
        <w:t>三）聚焦重点人群卫生健康保障</w:t>
      </w:r>
    </w:p>
    <w:p>
      <w:pPr>
        <w:spacing w:before="1" w:line="227" w:lineRule="auto"/>
        <w:ind w:left="689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4"/>
          <w:sz w:val="31"/>
          <w:szCs w:val="31"/>
          <w:highlight w:val="none"/>
          <w:u w:val="none" w:color="auto"/>
        </w:rPr>
        <w:t>1.提升妇幼健康服务水平</w:t>
      </w:r>
    </w:p>
    <w:p>
      <w:pPr>
        <w:spacing w:line="227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21" w:type="default"/>
          <w:pgSz w:w="11906" w:h="16839"/>
          <w:pgMar w:top="1431" w:right="1785" w:bottom="1127" w:left="1785" w:header="0" w:footer="848" w:gutter="0"/>
          <w:cols w:space="720" w:num="1"/>
        </w:sectPr>
      </w:pPr>
    </w:p>
    <w:p>
      <w:pPr>
        <w:spacing w:before="157" w:line="372" w:lineRule="auto"/>
        <w:ind w:left="34" w:right="13" w:firstLine="641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优化整合妇幼保健和计划生育服务资源，完善基层妇幼</w:t>
      </w: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健康保健网络。进一步完善出生缺陷预防、干预三级网络，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大力倡导婚检，推进免费孕前优生健康检查城乡全覆盖，加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强孕产期全程服务和高危孕产妇专案管理，有效降低孕产妇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死亡率和婴儿死亡率。向孕产妇免费提供生育全过程的基本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医疗保健服务，加强孕产期保健服务和儿童早期发展服务，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促进生殖健康，推进农村妇女宫颈癌和乳腺癌检查。到</w:t>
      </w:r>
      <w:r>
        <w:rPr>
          <w:rFonts w:ascii="仿宋" w:hAnsi="仿宋" w:eastAsia="仿宋" w:cs="仿宋"/>
          <w:color w:val="auto"/>
          <w:spacing w:val="-4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2025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年，婴儿死亡率控制在</w:t>
      </w:r>
      <w:r>
        <w:rPr>
          <w:rFonts w:ascii="仿宋" w:hAnsi="仿宋" w:eastAsia="仿宋" w:cs="仿宋"/>
          <w:color w:val="auto"/>
          <w:spacing w:val="-4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3‰及以下，5</w:t>
      </w:r>
      <w:r>
        <w:rPr>
          <w:rFonts w:ascii="仿宋" w:hAnsi="仿宋" w:eastAsia="仿宋" w:cs="仿宋"/>
          <w:color w:val="auto"/>
          <w:spacing w:val="-4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岁以下儿童死亡率控</w:t>
      </w:r>
    </w:p>
    <w:p>
      <w:pPr>
        <w:spacing w:before="1" w:line="224" w:lineRule="auto"/>
        <w:ind w:left="36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制在</w:t>
      </w:r>
      <w:r>
        <w:rPr>
          <w:rFonts w:ascii="仿宋" w:hAnsi="仿宋" w:eastAsia="仿宋" w:cs="仿宋"/>
          <w:color w:val="auto"/>
          <w:spacing w:val="-5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5‰及以下，孕产妇死亡率下降到</w:t>
      </w:r>
      <w:r>
        <w:rPr>
          <w:rFonts w:ascii="仿宋" w:hAnsi="仿宋" w:eastAsia="仿宋" w:cs="仿宋"/>
          <w:color w:val="auto"/>
          <w:spacing w:val="-3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14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/10</w:t>
      </w:r>
      <w:r>
        <w:rPr>
          <w:rFonts w:ascii="仿宋" w:hAnsi="仿宋" w:eastAsia="仿宋" w:cs="仿宋"/>
          <w:color w:val="auto"/>
          <w:spacing w:val="-5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万及以下。</w:t>
      </w:r>
    </w:p>
    <w:p>
      <w:pPr>
        <w:spacing w:before="245" w:line="228" w:lineRule="auto"/>
        <w:ind w:left="669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5"/>
          <w:sz w:val="31"/>
          <w:szCs w:val="31"/>
          <w:highlight w:val="none"/>
          <w:u w:val="none" w:color="auto"/>
        </w:rPr>
        <w:t>2.完善老年健康服务体系</w:t>
      </w:r>
    </w:p>
    <w:p>
      <w:pPr>
        <w:spacing w:before="237" w:line="372" w:lineRule="auto"/>
        <w:ind w:left="34" w:right="13" w:firstLine="652" w:firstLineChars="200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着力构建健康教育、预防保健、疾病诊治、康复护理、长期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照护、安宁疗护“六位一体</w:t>
      </w:r>
      <w:r>
        <w:rPr>
          <w:rFonts w:ascii="仿宋" w:hAnsi="仿宋" w:eastAsia="仿宋" w:cs="仿宋"/>
          <w:color w:val="auto"/>
          <w:spacing w:val="-11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”的老年健康服务体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系及老年友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好型健康服务模式，增强老年人健康获得感，持续开展老年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健康教育，提升健康素养，针对性加强预防保健，实施老年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人健康促进行动。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:highlight w:val="none"/>
          <w:u w:val="none" w:color="auto"/>
        </w:rPr>
        <w:t>力争创建为全国医养结合示范县区，加快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:highlight w:val="none"/>
          <w:u w:val="none" w:color="auto"/>
        </w:rPr>
        <w:t xml:space="preserve">推动兴庆区医养结合服务能力和水平不断提高，更好满足辖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:highlight w:val="none"/>
          <w:u w:val="none" w:color="auto"/>
        </w:rPr>
        <w:t>区老年人多样化、多层次化、个性化健康养老需求，</w:t>
      </w: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  <w:u w:val="none" w:color="auto"/>
        </w:rPr>
        <w:t>到</w:t>
      </w:r>
      <w:r>
        <w:rPr>
          <w:rFonts w:ascii="仿宋" w:hAnsi="仿宋" w:eastAsia="仿宋" w:cs="仿宋"/>
          <w:color w:val="auto"/>
          <w:spacing w:val="-5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  <w:u w:val="none" w:color="auto"/>
        </w:rPr>
        <w:t>2025</w:t>
      </w:r>
    </w:p>
    <w:p>
      <w:pPr>
        <w:spacing w:before="1" w:line="227" w:lineRule="auto"/>
        <w:ind w:left="41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年，65</w:t>
      </w:r>
      <w:r>
        <w:rPr>
          <w:rFonts w:ascii="仿宋" w:hAnsi="仿宋" w:eastAsia="仿宋" w:cs="仿宋"/>
          <w:color w:val="auto"/>
          <w:spacing w:val="-4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岁及以上老年人健康管理率达到</w:t>
      </w:r>
      <w:r>
        <w:rPr>
          <w:rFonts w:ascii="仿宋" w:hAnsi="仿宋" w:eastAsia="仿宋" w:cs="仿宋"/>
          <w:color w:val="auto"/>
          <w:spacing w:val="-5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73%以上。</w:t>
      </w:r>
    </w:p>
    <w:p>
      <w:pPr>
        <w:spacing w:before="263" w:line="228" w:lineRule="auto"/>
        <w:ind w:left="672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5"/>
          <w:sz w:val="31"/>
          <w:szCs w:val="31"/>
          <w:highlight w:val="none"/>
          <w:u w:val="none" w:color="auto"/>
        </w:rPr>
        <w:t>3.加强残疾人康复服务</w:t>
      </w:r>
    </w:p>
    <w:p>
      <w:pPr>
        <w:spacing w:before="176" w:line="334" w:lineRule="auto"/>
        <w:ind w:left="37" w:right="16" w:firstLine="637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加强基层残疾人康复站建设，强化残疾人健康管理，推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进残疾人家庭医生签约服务，协助残联推进</w:t>
      </w:r>
      <w:r>
        <w:rPr>
          <w:rFonts w:ascii="仿宋" w:hAnsi="仿宋" w:eastAsia="仿宋" w:cs="仿宋"/>
          <w:color w:val="auto"/>
          <w:spacing w:val="-4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0-6</w:t>
      </w:r>
      <w:r>
        <w:rPr>
          <w:rFonts w:ascii="仿宋" w:hAnsi="仿宋" w:eastAsia="仿宋" w:cs="仿宋"/>
          <w:color w:val="auto"/>
          <w:spacing w:val="-5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岁儿童残疾</w:t>
      </w:r>
    </w:p>
    <w:p>
      <w:pPr>
        <w:spacing w:before="1" w:line="225" w:lineRule="auto"/>
        <w:ind w:left="38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筛查、诊断、康复衔接的工作机制，对筛查出的残疾儿童给</w:t>
      </w:r>
    </w:p>
    <w:p>
      <w:pPr>
        <w:spacing w:line="225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22" w:type="default"/>
          <w:pgSz w:w="11906" w:h="16839"/>
          <w:pgMar w:top="1431" w:right="1785" w:bottom="1127" w:left="1785" w:header="0" w:footer="848" w:gutter="0"/>
          <w:cols w:space="720" w:num="1"/>
        </w:sectPr>
      </w:pPr>
    </w:p>
    <w:p>
      <w:pPr>
        <w:spacing w:before="184" w:line="559" w:lineRule="exact"/>
        <w:ind w:left="46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position w:val="18"/>
          <w:sz w:val="31"/>
          <w:szCs w:val="31"/>
          <w:highlight w:val="none"/>
          <w:u w:val="none" w:color="auto"/>
        </w:rPr>
        <w:t>予早期干预，加强残疾人心理健康工作，开展残疾人健康状</w:t>
      </w:r>
    </w:p>
    <w:p>
      <w:pPr>
        <w:spacing w:before="1" w:line="225" w:lineRule="auto"/>
        <w:ind w:left="36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  <w:u w:val="none" w:color="auto"/>
        </w:rPr>
        <w:t>况评估。</w:t>
      </w:r>
    </w:p>
    <w:p>
      <w:pPr>
        <w:spacing w:before="160" w:line="228" w:lineRule="auto"/>
        <w:ind w:left="664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6"/>
          <w:sz w:val="31"/>
          <w:szCs w:val="31"/>
          <w:highlight w:val="none"/>
          <w:u w:val="none" w:color="auto"/>
        </w:rPr>
        <w:t>4.健全普惠托育服务体系</w:t>
      </w:r>
    </w:p>
    <w:p>
      <w:pPr>
        <w:spacing w:before="236" w:line="372" w:lineRule="auto"/>
        <w:ind w:left="34" w:firstLine="641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 xml:space="preserve">建立健全多元供给、托幼一体、康育结合、方便可及的 </w:t>
      </w:r>
      <w:r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  <w:u w:val="none" w:color="auto"/>
        </w:rPr>
        <w:t>托育服务体系，通过政府购买服务、财政补贴、提供场地、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减免租金、税费优惠等政策措施，支持各类主体兴办普惠托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育机构，按照要求逐年落实托位建设任务。成立婴幼儿照护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服务指导中心。落实照护机构安全管理主体责任，规范婴幼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儿照护服务机构设置标准和管理规范，协调各部门做好婴幼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>儿照护机构的监督管理。加强照护机构卫生评价、卫生保健、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疾病防控、家庭发展教育和照护健康服务指导。到</w:t>
      </w:r>
      <w:r>
        <w:rPr>
          <w:rFonts w:ascii="仿宋" w:hAnsi="仿宋" w:eastAsia="仿宋" w:cs="仿宋"/>
          <w:color w:val="auto"/>
          <w:spacing w:val="-4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2025</w:t>
      </w:r>
      <w:r>
        <w:rPr>
          <w:rFonts w:ascii="仿宋" w:hAnsi="仿宋" w:eastAsia="仿宋" w:cs="仿宋"/>
          <w:color w:val="auto"/>
          <w:spacing w:val="-4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年</w:t>
      </w:r>
    </w:p>
    <w:p>
      <w:pPr>
        <w:spacing w:line="227" w:lineRule="auto"/>
        <w:ind w:left="46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每千人口拥有</w:t>
      </w:r>
      <w:r>
        <w:rPr>
          <w:rFonts w:ascii="仿宋" w:hAnsi="仿宋" w:eastAsia="仿宋" w:cs="仿宋"/>
          <w:color w:val="auto"/>
          <w:spacing w:val="-5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3</w:t>
      </w:r>
      <w:r>
        <w:rPr>
          <w:rFonts w:ascii="仿宋" w:hAnsi="仿宋" w:eastAsia="仿宋" w:cs="仿宋"/>
          <w:color w:val="auto"/>
          <w:spacing w:val="-4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岁以下婴幼儿普惠托位数达到</w:t>
      </w:r>
      <w:r>
        <w:rPr>
          <w:rFonts w:ascii="仿宋" w:hAnsi="仿宋" w:eastAsia="仿宋" w:cs="仿宋"/>
          <w:color w:val="auto"/>
          <w:spacing w:val="-3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1.5</w:t>
      </w:r>
      <w:r>
        <w:rPr>
          <w:rFonts w:ascii="仿宋" w:hAnsi="仿宋" w:eastAsia="仿宋" w:cs="仿宋"/>
          <w:color w:val="auto"/>
          <w:spacing w:val="-5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个。</w:t>
      </w:r>
    </w:p>
    <w:p>
      <w:pPr>
        <w:spacing w:before="243" w:line="226" w:lineRule="auto"/>
        <w:ind w:left="672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4"/>
          <w:sz w:val="31"/>
          <w:szCs w:val="31"/>
          <w:highlight w:val="none"/>
          <w:u w:val="none" w:color="auto"/>
        </w:rPr>
        <w:t>5.提升全民健康素养</w:t>
      </w:r>
    </w:p>
    <w:p>
      <w:pPr>
        <w:spacing w:before="239" w:line="372" w:lineRule="auto"/>
        <w:ind w:left="34" w:right="102" w:firstLine="644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借助各方力量，开展多样化、适宜性健康教育与健康促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进活动，充分利用数字技术完善健康教育网络，创新信息来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源、传播平台建设，科学设置健康教育内容，强化专家团队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及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:highlight w:val="none"/>
          <w:u w:val="none" w:color="auto"/>
        </w:rPr>
        <w:t>健康科普资源库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，深入开展面向多受众广的健康科普。构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建营养健康措施和指标要求，通过营养计划的实施，关注从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孕期到老年期的生命不同阶段人群营养健康状况，减少因食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品安全事件造成的营养不良。健全健康帮扶工作机制，确保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健康帮扶政策的稳定性、连续性，助力农村居民健康生活方</w:t>
      </w:r>
    </w:p>
    <w:p>
      <w:pPr>
        <w:spacing w:line="227" w:lineRule="auto"/>
        <w:ind w:left="42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式形成，控制居民肥胖率，提高居民身体素质，营造良好的</w:t>
      </w:r>
    </w:p>
    <w:p>
      <w:pPr>
        <w:spacing w:line="227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23" w:type="default"/>
          <w:pgSz w:w="11906" w:h="16839"/>
          <w:pgMar w:top="1431" w:right="1696" w:bottom="1127" w:left="1785" w:header="0" w:footer="848" w:gutter="0"/>
          <w:cols w:space="720" w:num="1"/>
        </w:sectPr>
      </w:pPr>
    </w:p>
    <w:p>
      <w:pPr>
        <w:spacing w:before="162" w:line="228" w:lineRule="auto"/>
        <w:ind w:left="137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健康文化氛围。</w:t>
      </w:r>
    </w:p>
    <w:p>
      <w:pPr>
        <w:spacing w:before="105"/>
        <w:rPr>
          <w:color w:val="auto"/>
          <w:highlight w:val="none"/>
          <w:u w:val="none" w:color="auto"/>
        </w:rPr>
      </w:pPr>
    </w:p>
    <w:p>
      <w:pPr>
        <w:spacing w:before="104"/>
        <w:rPr>
          <w:color w:val="auto"/>
          <w:highlight w:val="none"/>
          <w:u w:val="none" w:color="auto"/>
        </w:rPr>
      </w:pPr>
    </w:p>
    <w:tbl>
      <w:tblPr>
        <w:tblStyle w:val="7"/>
        <w:tblW w:w="852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26" w:type="dxa"/>
            <w:vAlign w:val="top"/>
          </w:tcPr>
          <w:p>
            <w:pPr>
              <w:pStyle w:val="8"/>
              <w:spacing w:before="41" w:line="211" w:lineRule="auto"/>
              <w:ind w:left="2252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b/>
                <w:bCs/>
                <w:color w:val="auto"/>
                <w:spacing w:val="-5"/>
                <w:sz w:val="24"/>
                <w:szCs w:val="24"/>
                <w:highlight w:val="none"/>
                <w:u w:val="none" w:color="auto"/>
              </w:rPr>
              <w:t>专栏二</w:t>
            </w:r>
            <w:r>
              <w:rPr>
                <w:color w:val="auto"/>
                <w:spacing w:val="101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b/>
                <w:bCs/>
                <w:color w:val="auto"/>
                <w:spacing w:val="-5"/>
                <w:sz w:val="24"/>
                <w:szCs w:val="24"/>
                <w:highlight w:val="none"/>
                <w:u w:val="none" w:color="auto"/>
              </w:rPr>
              <w:t>兴庆区推动健康养老行动内容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4" w:hRule="atLeast"/>
        </w:trPr>
        <w:tc>
          <w:tcPr>
            <w:tcW w:w="8526" w:type="dxa"/>
            <w:vAlign w:val="top"/>
          </w:tcPr>
          <w:p>
            <w:pPr>
              <w:pStyle w:val="8"/>
              <w:spacing w:before="125" w:line="432" w:lineRule="auto"/>
              <w:ind w:left="117" w:right="104" w:firstLine="423"/>
              <w:jc w:val="both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7"/>
                <w:highlight w:val="none"/>
                <w:u w:val="none" w:color="auto"/>
              </w:rPr>
              <w:t>（一）公建民营医养结合发展。推动公建民营医养结合养老机构不断发展壮大。“</w:t>
            </w:r>
            <w:r>
              <w:rPr>
                <w:color w:val="auto"/>
                <w:spacing w:val="6"/>
                <w:highlight w:val="none"/>
                <w:u w:val="none" w:color="auto"/>
              </w:rPr>
              <w:t>嵌入</w:t>
            </w:r>
            <w:r>
              <w:rPr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4"/>
                <w:highlight w:val="none"/>
                <w:u w:val="none" w:color="auto"/>
              </w:rPr>
              <w:t>式</w:t>
            </w:r>
            <w:r>
              <w:rPr>
                <w:color w:val="auto"/>
                <w:spacing w:val="-73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4"/>
                <w:highlight w:val="none"/>
                <w:u w:val="none" w:color="auto"/>
              </w:rPr>
              <w:t>”建设天成社区卫生服务站，为入住的“</w:t>
            </w:r>
            <w:r>
              <w:rPr>
                <w:color w:val="auto"/>
                <w:spacing w:val="-44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4"/>
                <w:highlight w:val="none"/>
                <w:u w:val="none" w:color="auto"/>
              </w:rPr>
              <w:t>自理型</w:t>
            </w:r>
            <w:r>
              <w:rPr>
                <w:color w:val="auto"/>
                <w:spacing w:val="-73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4"/>
                <w:highlight w:val="none"/>
                <w:u w:val="none" w:color="auto"/>
              </w:rPr>
              <w:t>”活力老人和“护</w:t>
            </w:r>
            <w:r>
              <w:rPr>
                <w:color w:val="auto"/>
                <w:spacing w:val="3"/>
                <w:highlight w:val="none"/>
                <w:u w:val="none" w:color="auto"/>
              </w:rPr>
              <w:t>理型</w:t>
            </w:r>
            <w:r>
              <w:rPr>
                <w:color w:val="auto"/>
                <w:spacing w:val="-72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3"/>
                <w:highlight w:val="none"/>
                <w:u w:val="none" w:color="auto"/>
              </w:rPr>
              <w:t>”失能老人提供基</w:t>
            </w:r>
            <w:r>
              <w:rPr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6"/>
                <w:highlight w:val="none"/>
                <w:u w:val="none" w:color="auto"/>
              </w:rPr>
              <w:t>本医疗、中医理疗、慢病保健及肢体功能恢复等康复医养服务，率先实现“公建民营</w:t>
            </w:r>
            <w:r>
              <w:rPr>
                <w:color w:val="auto"/>
                <w:spacing w:val="-52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6"/>
                <w:highlight w:val="none"/>
                <w:u w:val="none" w:color="auto"/>
              </w:rPr>
              <w:t>”医养</w:t>
            </w:r>
          </w:p>
          <w:p>
            <w:pPr>
              <w:pStyle w:val="8"/>
              <w:spacing w:line="229" w:lineRule="auto"/>
              <w:ind w:left="120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7"/>
                <w:highlight w:val="none"/>
                <w:u w:val="none" w:color="auto"/>
              </w:rPr>
              <w:t>结合养老机构一体化融合发展。</w:t>
            </w:r>
          </w:p>
          <w:p>
            <w:pPr>
              <w:pStyle w:val="8"/>
              <w:spacing w:before="219" w:line="432" w:lineRule="auto"/>
              <w:ind w:left="119" w:right="104" w:firstLine="421"/>
              <w:jc w:val="both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7"/>
                <w:highlight w:val="none"/>
                <w:u w:val="none" w:color="auto"/>
              </w:rPr>
              <w:t>（二）社会推动医养结合发展。以博雅日间照料中心为试点，推动以社会举办公立</w:t>
            </w:r>
            <w:r>
              <w:rPr>
                <w:color w:val="auto"/>
                <w:spacing w:val="6"/>
                <w:highlight w:val="none"/>
                <w:u w:val="none" w:color="auto"/>
              </w:rPr>
              <w:t>医疗</w:t>
            </w:r>
            <w:r>
              <w:rPr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7"/>
                <w:highlight w:val="none"/>
                <w:u w:val="none" w:color="auto"/>
              </w:rPr>
              <w:t>卫生机构参与的医养结合养老服务模式，为老年人提供膳食供应、个人照顾、保健康复、休</w:t>
            </w:r>
          </w:p>
          <w:p>
            <w:pPr>
              <w:pStyle w:val="8"/>
              <w:spacing w:line="230" w:lineRule="auto"/>
              <w:ind w:left="136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7"/>
                <w:highlight w:val="none"/>
                <w:u w:val="none" w:color="auto"/>
              </w:rPr>
              <w:t>闲娱乐、精神慰藉、医疗护理服务等日间服务。</w:t>
            </w:r>
          </w:p>
          <w:p>
            <w:pPr>
              <w:pStyle w:val="8"/>
              <w:spacing w:before="218" w:line="432" w:lineRule="auto"/>
              <w:ind w:left="115" w:right="58" w:firstLine="425"/>
              <w:jc w:val="both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7"/>
                <w:highlight w:val="none"/>
                <w:u w:val="none" w:color="auto"/>
              </w:rPr>
              <w:t>（三）企业举办医养结合发展。推动中房</w:t>
            </w:r>
            <w:r>
              <w:rPr>
                <w:rFonts w:hint="eastAsia"/>
                <w:color w:val="auto"/>
                <w:spacing w:val="7"/>
                <w:highlight w:val="none"/>
                <w:u w:val="none" w:color="auto"/>
                <w:lang w:val="en-US" w:eastAsia="zh-CN"/>
              </w:rPr>
              <w:t>·</w:t>
            </w:r>
            <w:r>
              <w:rPr>
                <w:color w:val="auto"/>
                <w:spacing w:val="7"/>
                <w:highlight w:val="none"/>
                <w:u w:val="none" w:color="auto"/>
              </w:rPr>
              <w:t>幸</w:t>
            </w:r>
            <w:r>
              <w:rPr>
                <w:b w:val="0"/>
                <w:bCs w:val="0"/>
                <w:color w:val="auto"/>
                <w:spacing w:val="7"/>
                <w:highlight w:val="none"/>
                <w:u w:val="none" w:color="auto"/>
              </w:rPr>
              <w:t>福里、玺云</w:t>
            </w:r>
            <w:r>
              <w:rPr>
                <w:color w:val="auto"/>
                <w:spacing w:val="7"/>
                <w:highlight w:val="none"/>
                <w:u w:val="none" w:color="auto"/>
              </w:rPr>
              <w:t>台康</w:t>
            </w:r>
            <w:r>
              <w:rPr>
                <w:color w:val="auto"/>
                <w:spacing w:val="6"/>
                <w:highlight w:val="none"/>
                <w:u w:val="none" w:color="auto"/>
              </w:rPr>
              <w:t>养中心致力于养老产业，打</w:t>
            </w:r>
            <w:r>
              <w:rPr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8"/>
                <w:highlight w:val="none"/>
                <w:u w:val="none" w:color="auto"/>
              </w:rPr>
              <w:t>造以社区“嵌入式</w:t>
            </w:r>
            <w:r>
              <w:rPr>
                <w:color w:val="auto"/>
                <w:spacing w:val="-70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8"/>
                <w:highlight w:val="none"/>
                <w:u w:val="none" w:color="auto"/>
              </w:rPr>
              <w:t>”养老为主，融合居家养老、社区养老</w:t>
            </w:r>
            <w:r>
              <w:rPr>
                <w:color w:val="auto"/>
                <w:spacing w:val="7"/>
                <w:highlight w:val="none"/>
                <w:u w:val="none" w:color="auto"/>
              </w:rPr>
              <w:t>和机构养老为辅的全新养老模式，</w:t>
            </w:r>
          </w:p>
          <w:p>
            <w:pPr>
              <w:pStyle w:val="8"/>
              <w:spacing w:line="229" w:lineRule="auto"/>
              <w:ind w:left="12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9"/>
                <w:highlight w:val="none"/>
                <w:u w:val="none" w:color="auto"/>
              </w:rPr>
              <w:t>为老年人提供养护、康复、健康管理、心理慰籍、</w:t>
            </w:r>
            <w:r>
              <w:rPr>
                <w:color w:val="auto"/>
                <w:spacing w:val="8"/>
                <w:highlight w:val="none"/>
                <w:u w:val="none" w:color="auto"/>
              </w:rPr>
              <w:t>医疗等服务。</w:t>
            </w:r>
          </w:p>
          <w:p>
            <w:pPr>
              <w:pStyle w:val="8"/>
              <w:spacing w:before="219" w:line="432" w:lineRule="auto"/>
              <w:ind w:left="118" w:right="36" w:firstLine="421"/>
              <w:jc w:val="both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3"/>
                <w:highlight w:val="none"/>
                <w:u w:val="none" w:color="auto"/>
              </w:rPr>
              <w:t>（四）实施兴庆区大新社区卫生服务中心医养结合、通贵乡老年养护院颐瑞康老年公寓、</w:t>
            </w:r>
            <w:r>
              <w:rPr>
                <w:color w:val="auto"/>
                <w:spacing w:val="15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6"/>
                <w:highlight w:val="none"/>
                <w:u w:val="none" w:color="auto"/>
              </w:rPr>
              <w:t>清湖苑幸福养老院、“智慧养老院</w:t>
            </w:r>
            <w:r>
              <w:rPr>
                <w:color w:val="auto"/>
                <w:spacing w:val="-54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pacing w:val="6"/>
                <w:highlight w:val="none"/>
                <w:u w:val="none" w:color="auto"/>
              </w:rPr>
              <w:t>”等重点项目，鼓励社会力量举办医养结合机构，支持社</w:t>
            </w:r>
          </w:p>
          <w:p>
            <w:pPr>
              <w:pStyle w:val="8"/>
              <w:spacing w:before="1" w:line="229" w:lineRule="auto"/>
              <w:ind w:left="123"/>
              <w:rPr>
                <w:color w:val="auto"/>
                <w:highlight w:val="none"/>
                <w:u w:val="none" w:color="auto"/>
              </w:rPr>
            </w:pPr>
            <w:r>
              <w:rPr>
                <w:color w:val="auto"/>
                <w:spacing w:val="8"/>
                <w:highlight w:val="none"/>
                <w:u w:val="none" w:color="auto"/>
              </w:rPr>
              <w:t>会办大型医养结合机构走集团化、连锁化发展道路。</w:t>
            </w:r>
          </w:p>
        </w:tc>
      </w:tr>
    </w:tbl>
    <w:p>
      <w:pPr>
        <w:pStyle w:val="2"/>
        <w:spacing w:line="329" w:lineRule="auto"/>
        <w:rPr>
          <w:color w:val="auto"/>
          <w:highlight w:val="none"/>
          <w:u w:val="none" w:color="auto"/>
        </w:rPr>
      </w:pPr>
    </w:p>
    <w:p>
      <w:pPr>
        <w:pStyle w:val="2"/>
        <w:spacing w:line="329" w:lineRule="auto"/>
        <w:rPr>
          <w:color w:val="auto"/>
          <w:highlight w:val="none"/>
          <w:u w:val="none" w:color="auto"/>
        </w:rPr>
      </w:pPr>
    </w:p>
    <w:p>
      <w:pPr>
        <w:spacing w:before="101" w:line="639" w:lineRule="exact"/>
        <w:ind w:left="588"/>
        <w:rPr>
          <w:rFonts w:ascii="楷体" w:hAnsi="楷体" w:eastAsia="楷体" w:cs="楷体"/>
          <w:color w:val="auto"/>
          <w:sz w:val="31"/>
          <w:szCs w:val="31"/>
          <w:highlight w:val="none"/>
          <w:u w:val="none" w:color="auto"/>
        </w:rPr>
      </w:pPr>
      <w:r>
        <w:rPr>
          <w:rFonts w:ascii="楷体" w:hAnsi="楷体" w:eastAsia="楷体" w:cs="楷体"/>
          <w:b/>
          <w:bCs/>
          <w:color w:val="auto"/>
          <w:spacing w:val="3"/>
          <w:position w:val="23"/>
          <w:sz w:val="31"/>
          <w:szCs w:val="31"/>
          <w:highlight w:val="none"/>
          <w:u w:val="none" w:color="auto"/>
        </w:rPr>
        <w:t>（</w:t>
      </w:r>
      <w:r>
        <w:rPr>
          <w:rFonts w:ascii="楷体" w:hAnsi="楷体" w:eastAsia="楷体" w:cs="楷体"/>
          <w:color w:val="auto"/>
          <w:spacing w:val="-75"/>
          <w:position w:val="23"/>
          <w:sz w:val="31"/>
          <w:szCs w:val="31"/>
          <w:highlight w:val="none"/>
          <w:u w:val="none" w:color="auto"/>
        </w:rPr>
        <w:t xml:space="preserve"> </w:t>
      </w:r>
      <w:r>
        <w:rPr>
          <w:rFonts w:ascii="楷体" w:hAnsi="楷体" w:eastAsia="楷体" w:cs="楷体"/>
          <w:b/>
          <w:bCs/>
          <w:color w:val="auto"/>
          <w:spacing w:val="3"/>
          <w:position w:val="23"/>
          <w:sz w:val="31"/>
          <w:szCs w:val="31"/>
          <w:highlight w:val="none"/>
          <w:u w:val="none" w:color="auto"/>
        </w:rPr>
        <w:t>四）打造卫生健康新业态新模式</w:t>
      </w:r>
    </w:p>
    <w:p>
      <w:pPr>
        <w:spacing w:before="1" w:line="227" w:lineRule="auto"/>
        <w:ind w:left="793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1"/>
          <w:sz w:val="31"/>
          <w:szCs w:val="31"/>
          <w:highlight w:val="none"/>
          <w:u w:val="none" w:color="auto"/>
        </w:rPr>
        <w:t>1.推进“互联网+医疗健康</w:t>
      </w:r>
      <w:r>
        <w:rPr>
          <w:rFonts w:ascii="仿宋" w:hAnsi="仿宋" w:eastAsia="仿宋" w:cs="仿宋"/>
          <w:color w:val="auto"/>
          <w:spacing w:val="-9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/>
          <w:bCs/>
          <w:color w:val="auto"/>
          <w:spacing w:val="1"/>
          <w:sz w:val="31"/>
          <w:szCs w:val="31"/>
          <w:highlight w:val="none"/>
          <w:u w:val="none" w:color="auto"/>
        </w:rPr>
        <w:t>”服务</w:t>
      </w:r>
    </w:p>
    <w:p>
      <w:pPr>
        <w:spacing w:before="237" w:line="372" w:lineRule="auto"/>
        <w:ind w:left="137" w:right="117" w:firstLine="645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大力促进“互联网+医疗健康</w:t>
      </w:r>
      <w:r>
        <w:rPr>
          <w:rFonts w:ascii="仿宋" w:hAnsi="仿宋" w:eastAsia="仿宋" w:cs="仿宋"/>
          <w:color w:val="auto"/>
          <w:spacing w:val="-9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”发展。加快互联网医院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建设，共享优质资源，鼓励实体医疗机构应用互联网等信息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技术延伸服务链条，为常见病、慢性病患者提供线上复诊、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用药指导、随访和药品配送等医疗服务。制定居民健康数据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资源目录和全民健康信息平台数据对接标准，逐步实现电子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健康档案、电子病历等信息互联互通。配合银川市卫健委做</w:t>
      </w:r>
    </w:p>
    <w:p>
      <w:pPr>
        <w:spacing w:before="1" w:line="226" w:lineRule="auto"/>
        <w:ind w:left="138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好“</w:t>
      </w:r>
      <w:r>
        <w:rPr>
          <w:rFonts w:ascii="仿宋" w:hAnsi="仿宋" w:eastAsia="仿宋" w:cs="仿宋"/>
          <w:color w:val="auto"/>
          <w:spacing w:val="-10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医联体信息化</w:t>
      </w:r>
      <w:r>
        <w:rPr>
          <w:rFonts w:ascii="仿宋" w:hAnsi="仿宋" w:eastAsia="仿宋" w:cs="仿宋"/>
          <w:color w:val="auto"/>
          <w:spacing w:val="-1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”平台建设，充分运用互联网技术，实现</w:t>
      </w:r>
    </w:p>
    <w:p>
      <w:pPr>
        <w:spacing w:line="226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24" w:type="default"/>
          <w:pgSz w:w="11906" w:h="16839"/>
          <w:pgMar w:top="1431" w:right="1682" w:bottom="1126" w:left="1682" w:header="0" w:footer="848" w:gutter="0"/>
          <w:cols w:space="720" w:num="1"/>
        </w:sectPr>
      </w:pPr>
    </w:p>
    <w:p>
      <w:pPr>
        <w:spacing w:before="160" w:line="372" w:lineRule="auto"/>
        <w:ind w:left="36" w:firstLine="26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医疗资源上下贯通、信息互通共享、业务高效协同，便捷开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  <w:u w:val="none" w:color="auto"/>
        </w:rPr>
        <w:t xml:space="preserve">展远程医疗、预约诊疗、双向转诊等服务，推进基层检查、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上级诊断的分级诊疗服务模式，推进</w:t>
      </w:r>
      <w:r>
        <w:rPr>
          <w:rFonts w:ascii="仿宋" w:hAnsi="仿宋" w:eastAsia="仿宋" w:cs="仿宋"/>
          <w:color w:val="auto"/>
          <w:spacing w:val="-3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5G</w:t>
      </w:r>
      <w:r>
        <w:rPr>
          <w:rFonts w:ascii="仿宋" w:hAnsi="仿宋" w:eastAsia="仿宋" w:cs="仿宋"/>
          <w:color w:val="auto"/>
          <w:spacing w:val="-5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技术在互联网医院、</w:t>
      </w:r>
    </w:p>
    <w:p>
      <w:pPr>
        <w:spacing w:line="227" w:lineRule="auto"/>
        <w:ind w:left="62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医学影像、紧急医学救援等领域应用。</w:t>
      </w:r>
    </w:p>
    <w:p>
      <w:pPr>
        <w:spacing w:before="242" w:line="226" w:lineRule="auto"/>
        <w:ind w:left="669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6"/>
          <w:sz w:val="31"/>
          <w:szCs w:val="31"/>
          <w:highlight w:val="none"/>
          <w:u w:val="none" w:color="auto"/>
        </w:rPr>
        <w:t>2.完善医疗机构与养老机构合作机制</w:t>
      </w:r>
    </w:p>
    <w:p>
      <w:pPr>
        <w:spacing w:before="239" w:line="372" w:lineRule="auto"/>
        <w:ind w:left="34" w:firstLine="641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>建立和完善健康教育、预防保健、疾病诊治、康</w:t>
      </w:r>
      <w:r>
        <w:rPr>
          <w:rFonts w:ascii="仿宋" w:hAnsi="仿宋" w:eastAsia="仿宋" w:cs="仿宋"/>
          <w:color w:val="auto"/>
          <w:spacing w:val="-1"/>
          <w:sz w:val="31"/>
          <w:szCs w:val="31"/>
          <w:highlight w:val="none"/>
          <w:u w:val="none" w:color="auto"/>
        </w:rPr>
        <w:t>复护理、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长期照护、安宁疗护的综合服务体系，加强老年人健康管理，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开展老年健康与医养结合服务，提高老年人生活质量和健康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  <w:u w:val="none" w:color="auto"/>
        </w:rPr>
        <w:t>水平。加快发展老年医院、康复、护理等接续性医疗机构，</w:t>
      </w: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完善居家和社区养老政策，探索长期护理保险制度，打造老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年宜居环境，实现健康老龄化。改扩建一批普惠型医养结合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21"/>
          <w:sz w:val="31"/>
          <w:szCs w:val="31"/>
          <w:highlight w:val="none"/>
          <w:u w:val="none" w:color="auto"/>
        </w:rPr>
        <w:t>服务设施，对已建成的社区日间照料中心进行功能提升改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造。医疗卫生和养老服务资源实现有序共享，推动医疗卫生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服务延伸至养老机构、社区和家庭，探索建立科学务实管用</w:t>
      </w:r>
    </w:p>
    <w:p>
      <w:pPr>
        <w:spacing w:line="226" w:lineRule="auto"/>
        <w:ind w:left="53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的医养结合机制。</w:t>
      </w:r>
    </w:p>
    <w:p>
      <w:pPr>
        <w:spacing w:before="243" w:line="228" w:lineRule="auto"/>
        <w:ind w:left="672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5"/>
          <w:sz w:val="31"/>
          <w:szCs w:val="31"/>
          <w:highlight w:val="none"/>
          <w:u w:val="none" w:color="auto"/>
        </w:rPr>
        <w:t>3.提升老年康复和护理服务水平</w:t>
      </w:r>
    </w:p>
    <w:p>
      <w:pPr>
        <w:spacing w:before="238" w:line="372" w:lineRule="auto"/>
        <w:ind w:left="35" w:right="103" w:firstLine="64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建立完善以机构为支撑、社区为依托、居家为基础的老 年护理服务网络，充分发挥康复医疗在老年医疗服务中的作</w:t>
      </w:r>
      <w:r>
        <w:rPr>
          <w:rFonts w:ascii="仿宋" w:hAnsi="仿宋" w:eastAsia="仿宋" w:cs="仿宋"/>
          <w:color w:val="auto"/>
          <w:spacing w:val="1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用，根据老年期疾病发展规律，为老年人提供早期、专业、</w:t>
      </w:r>
      <w:r>
        <w:rPr>
          <w:rFonts w:ascii="仿宋" w:hAnsi="仿宋" w:eastAsia="仿宋" w:cs="仿宋"/>
          <w:color w:val="auto"/>
          <w:spacing w:val="1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全程、系统、可及的康复医疗服务。通过新建、转型、提升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等措施，加强老年医院、护理院、康复医院等接续性医疗机</w:t>
      </w:r>
    </w:p>
    <w:p>
      <w:pPr>
        <w:spacing w:before="1" w:line="226" w:lineRule="auto"/>
        <w:ind w:left="34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构建设。推进康养联合体建设，提升养老机构康复、护理服</w:t>
      </w:r>
    </w:p>
    <w:p>
      <w:pPr>
        <w:spacing w:line="226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25" w:type="default"/>
          <w:pgSz w:w="11906" w:h="16839"/>
          <w:pgMar w:top="1431" w:right="1696" w:bottom="1127" w:left="1785" w:header="0" w:footer="848" w:gutter="0"/>
          <w:cols w:space="720" w:num="1"/>
        </w:sectPr>
      </w:pPr>
    </w:p>
    <w:p>
      <w:pPr>
        <w:spacing w:before="161" w:line="372" w:lineRule="auto"/>
        <w:ind w:left="41" w:right="102" w:firstLine="2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务能力，完善乡镇（街道）养老服务中心、社区日间照料中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心的康复护理服务功能，为老年人提供以上门服务和就近集</w:t>
      </w:r>
    </w:p>
    <w:p>
      <w:pPr>
        <w:spacing w:before="1" w:line="227" w:lineRule="auto"/>
        <w:ind w:left="76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中为主的社区康复训练与指导服务。</w:t>
      </w:r>
    </w:p>
    <w:p>
      <w:pPr>
        <w:spacing w:before="241" w:line="228" w:lineRule="auto"/>
        <w:ind w:left="664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6"/>
          <w:sz w:val="31"/>
          <w:szCs w:val="31"/>
          <w:highlight w:val="none"/>
          <w:u w:val="none" w:color="auto"/>
        </w:rPr>
        <w:t>4.建立健康教育服务体系</w:t>
      </w:r>
    </w:p>
    <w:p>
      <w:pPr>
        <w:spacing w:before="234" w:line="372" w:lineRule="auto"/>
        <w:ind w:left="31" w:firstLine="644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 xml:space="preserve">优化健康教育体系建设，各级健康教育专业机构切实履 </w:t>
      </w: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  <w:u w:val="none" w:color="auto"/>
        </w:rPr>
        <w:t>行辖区内医疗卫生机构、机关、学校等相关机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构的业务指导、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人员培训、适宜技术总结与推广，履行健康科普和健康传播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规范，健康危险因素和健康素养监测与评估等主要职能。基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层各类医院、专业公共卫生机构和基层医疗卫生机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:highlight w:val="none"/>
          <w:u w:val="none" w:color="auto"/>
        </w:rPr>
        <w:t>构设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立健</w:t>
      </w:r>
      <w:r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康教育科（室</w:t>
      </w:r>
      <w:r>
        <w:rPr>
          <w:rFonts w:ascii="仿宋" w:hAnsi="仿宋" w:eastAsia="仿宋" w:cs="仿宋"/>
          <w:color w:val="auto"/>
          <w:spacing w:val="28"/>
          <w:sz w:val="31"/>
          <w:szCs w:val="31"/>
          <w:highlight w:val="none"/>
          <w:u w:val="none" w:color="auto"/>
        </w:rPr>
        <w:t>），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暂不具备条件的应确立相关科（室）负责</w:t>
      </w: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健康促进与健康教育工作。健康教育专业机构按照市级每</w:t>
      </w:r>
      <w:r>
        <w:rPr>
          <w:rFonts w:ascii="仿宋" w:hAnsi="仿宋" w:eastAsia="仿宋" w:cs="仿宋"/>
          <w:color w:val="auto"/>
          <w:spacing w:val="-4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5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 </w:t>
      </w:r>
      <w:r>
        <w:rPr>
          <w:rFonts w:ascii="仿宋" w:hAnsi="仿宋" w:eastAsia="仿宋" w:cs="仿宋"/>
          <w:color w:val="auto"/>
          <w:spacing w:val="15"/>
          <w:sz w:val="31"/>
          <w:szCs w:val="31"/>
          <w:highlight w:val="none"/>
          <w:u w:val="none" w:color="auto"/>
        </w:rPr>
        <w:t>人/100</w:t>
      </w:r>
      <w:r>
        <w:rPr>
          <w:rFonts w:ascii="仿宋" w:hAnsi="仿宋" w:eastAsia="仿宋" w:cs="仿宋"/>
          <w:color w:val="auto"/>
          <w:spacing w:val="-2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5"/>
          <w:sz w:val="31"/>
          <w:szCs w:val="31"/>
          <w:highlight w:val="none"/>
          <w:u w:val="none" w:color="auto"/>
        </w:rPr>
        <w:t>万人口的标准配置，健康教育机构本科学历人员占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50%以上，专业技术岗位不低于单位岗位总量的</w:t>
      </w:r>
      <w:r>
        <w:rPr>
          <w:rFonts w:ascii="仿宋" w:hAnsi="仿宋" w:eastAsia="仿宋" w:cs="仿宋"/>
          <w:color w:val="auto"/>
          <w:spacing w:val="-4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80%，配备一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  <w:u w:val="none" w:color="auto"/>
        </w:rPr>
        <w:t>定比例通晓本地少数民族语言的专业人员。各级各类医院、</w:t>
      </w:r>
      <w:r>
        <w:rPr>
          <w:rFonts w:ascii="仿宋" w:hAnsi="仿宋" w:eastAsia="仿宋" w:cs="仿宋"/>
          <w:color w:val="auto"/>
          <w:spacing w:val="1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21"/>
          <w:sz w:val="31"/>
          <w:szCs w:val="31"/>
          <w:highlight w:val="none"/>
          <w:u w:val="none" w:color="auto"/>
        </w:rPr>
        <w:t>专业公共卫生机构和基层医疗卫生机构从事健康教育的专</w:t>
      </w:r>
    </w:p>
    <w:p>
      <w:pPr>
        <w:spacing w:before="1" w:line="225" w:lineRule="auto"/>
        <w:ind w:left="39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（兼）职人员配备不少于</w:t>
      </w:r>
      <w:r>
        <w:rPr>
          <w:rFonts w:ascii="仿宋" w:hAnsi="仿宋" w:eastAsia="仿宋" w:cs="仿宋"/>
          <w:color w:val="auto"/>
          <w:spacing w:val="-4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2</w:t>
      </w:r>
      <w:r>
        <w:rPr>
          <w:rFonts w:ascii="仿宋" w:hAnsi="仿宋" w:eastAsia="仿宋" w:cs="仿宋"/>
          <w:color w:val="auto"/>
          <w:spacing w:val="-4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人。</w:t>
      </w:r>
    </w:p>
    <w:p>
      <w:pPr>
        <w:spacing w:before="245" w:line="227" w:lineRule="auto"/>
        <w:ind w:left="672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6"/>
          <w:sz w:val="31"/>
          <w:szCs w:val="31"/>
          <w:highlight w:val="none"/>
          <w:u w:val="none" w:color="auto"/>
        </w:rPr>
        <w:t>5.构建心理健康和精神卫生服务机制</w:t>
      </w:r>
    </w:p>
    <w:p>
      <w:pPr>
        <w:spacing w:before="240" w:line="372" w:lineRule="auto"/>
        <w:ind w:left="37" w:right="105" w:firstLine="67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以基层医疗卫生机构和精神疾病社区康复机构为基础，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强化心理健康及精神卫生服务体系。综合性医院精神科、心</w:t>
      </w: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理门诊承担精神卫生管理、诊疗、技术指导、危险性评估、</w:t>
      </w: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人员培训、对口帮扶等工作。基层医疗卫生机构和精神疾病</w:t>
      </w:r>
    </w:p>
    <w:p>
      <w:pPr>
        <w:spacing w:line="226" w:lineRule="auto"/>
        <w:ind w:left="35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社区康复机构配合政法、公安部门承担相关筛查，负责辖区</w:t>
      </w:r>
    </w:p>
    <w:p>
      <w:pPr>
        <w:spacing w:line="226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26" w:type="default"/>
          <w:pgSz w:w="11906" w:h="16839"/>
          <w:pgMar w:top="1431" w:right="1696" w:bottom="1126" w:left="1785" w:header="0" w:footer="848" w:gutter="0"/>
          <w:cols w:space="720" w:num="1"/>
        </w:sectPr>
      </w:pPr>
    </w:p>
    <w:p>
      <w:pPr>
        <w:spacing w:before="157" w:line="372" w:lineRule="auto"/>
        <w:ind w:left="34" w:firstLine="19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患者应急处置、转诊、精神卫生健康教育、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 xml:space="preserve">政策宣传与管理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 xml:space="preserve">工作。二级以上综合性医院可根据实际医疗需求设置精神专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科和病房，40%以上的二级综合医院开设精神科或心理门诊。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 xml:space="preserve">鼓励有条件的基层医疗卫生机构开设精神科或心理门诊，鼓 </w:t>
      </w:r>
      <w:r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  <w:u w:val="none" w:color="auto"/>
        </w:rPr>
        <w:t>励并规范社会资本举办精神卫生专业机构和社区康复机构，</w:t>
      </w: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21"/>
          <w:sz w:val="31"/>
          <w:szCs w:val="31"/>
          <w:highlight w:val="none"/>
          <w:u w:val="none" w:color="auto"/>
        </w:rPr>
        <w:t>鼓励符合条件的精神科医师，全职或兼职开办精神专科诊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所。社区卫生服务中心、乡镇卫生院配备至少</w:t>
      </w:r>
      <w:r>
        <w:rPr>
          <w:rFonts w:ascii="仿宋" w:hAnsi="仿宋" w:eastAsia="仿宋" w:cs="仿宋"/>
          <w:color w:val="auto"/>
          <w:spacing w:val="-3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1</w:t>
      </w:r>
      <w:r>
        <w:rPr>
          <w:rFonts w:ascii="仿宋" w:hAnsi="仿宋" w:eastAsia="仿宋" w:cs="仿宋"/>
          <w:color w:val="auto"/>
          <w:spacing w:val="-5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 xml:space="preserve">名心理健康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服务专干，各乡镇（街道）配备至少</w:t>
      </w:r>
      <w:r>
        <w:rPr>
          <w:rFonts w:ascii="仿宋" w:hAnsi="仿宋" w:eastAsia="仿宋" w:cs="仿宋"/>
          <w:color w:val="auto"/>
          <w:spacing w:val="6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1 名精神康复服务专</w:t>
      </w:r>
    </w:p>
    <w:p>
      <w:pPr>
        <w:spacing w:before="1" w:line="225" w:lineRule="auto"/>
        <w:ind w:left="45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干（包括康复师、社会工作者等）。</w:t>
      </w:r>
    </w:p>
    <w:p>
      <w:pPr>
        <w:spacing w:before="244" w:line="228" w:lineRule="auto"/>
        <w:ind w:left="668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5"/>
          <w:sz w:val="31"/>
          <w:szCs w:val="31"/>
          <w:highlight w:val="none"/>
          <w:u w:val="none" w:color="auto"/>
        </w:rPr>
        <w:t>6.发展特色康复医疗服务</w:t>
      </w:r>
    </w:p>
    <w:p>
      <w:pPr>
        <w:spacing w:before="234" w:line="372" w:lineRule="auto"/>
        <w:ind w:left="34" w:right="111" w:firstLine="669"/>
        <w:jc w:val="both"/>
        <w:rPr>
          <w:rFonts w:ascii="仿宋" w:hAnsi="仿宋" w:eastAsia="仿宋" w:cs="仿宋"/>
          <w:b w:val="0"/>
          <w:bCs w:val="0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医疗机构要按照分级诊疗要求，结合功能定位按需分类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提供康复医疗服务，三级综合医院康复医学科、三级中医医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21"/>
          <w:sz w:val="31"/>
          <w:szCs w:val="31"/>
          <w:highlight w:val="none"/>
          <w:u w:val="none" w:color="auto"/>
        </w:rPr>
        <w:t>院康复科和三级康复医院重点为急危重症和疑难复杂疾病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患者提供康复医疗服务，承担辖区内康复医疗学科建设、人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才培训、技术支持、研究成果推广等任务。二级综合医院康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复医学科、二级康复医院、康复医疗中心、基层医疗卫生机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构重点为诊断明确、病情稳定或者需要长期康复的患者提供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康复医疗服务，以基层医疗卫生机构为依托，鼓励开展社区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和居家康复医疗服务，支持有条件的基层医疗机构开设康复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医疗门诊。力争到</w:t>
      </w:r>
      <w:r>
        <w:rPr>
          <w:rFonts w:ascii="仿宋" w:hAnsi="仿宋" w:eastAsia="仿宋" w:cs="仿宋"/>
          <w:color w:val="auto"/>
          <w:spacing w:val="-5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20</w:t>
      </w: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:highlight w:val="none"/>
          <w:u w:val="none" w:color="auto"/>
        </w:rPr>
        <w:t>25</w:t>
      </w:r>
      <w:r>
        <w:rPr>
          <w:rFonts w:ascii="仿宋" w:hAnsi="仿宋" w:eastAsia="仿宋" w:cs="仿宋"/>
          <w:b w:val="0"/>
          <w:bCs w:val="0"/>
          <w:color w:val="auto"/>
          <w:spacing w:val="-4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:highlight w:val="none"/>
          <w:u w:val="none" w:color="auto"/>
        </w:rPr>
        <w:t>年，逐步建立一支数</w:t>
      </w:r>
      <w:r>
        <w:rPr>
          <w:rFonts w:ascii="仿宋" w:hAnsi="仿宋" w:eastAsia="仿宋" w:cs="仿宋"/>
          <w:b w:val="0"/>
          <w:bCs w:val="0"/>
          <w:color w:val="auto"/>
          <w:spacing w:val="11"/>
          <w:sz w:val="31"/>
          <w:szCs w:val="31"/>
          <w:highlight w:val="none"/>
          <w:u w:val="none" w:color="auto"/>
        </w:rPr>
        <w:t>量合理、素质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:highlight w:val="none"/>
          <w:u w:val="none" w:color="auto"/>
        </w:rPr>
        <w:t>优良的康复医疗专业队伍，每</w:t>
      </w:r>
      <w:r>
        <w:rPr>
          <w:rFonts w:ascii="仿宋" w:hAnsi="仿宋" w:eastAsia="仿宋" w:cs="仿宋"/>
          <w:b w:val="0"/>
          <w:bCs w:val="0"/>
          <w:color w:val="auto"/>
          <w:spacing w:val="-3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:highlight w:val="none"/>
          <w:u w:val="none" w:color="auto"/>
        </w:rPr>
        <w:t>10</w:t>
      </w:r>
      <w:r>
        <w:rPr>
          <w:rFonts w:ascii="仿宋" w:hAnsi="仿宋" w:eastAsia="仿宋" w:cs="仿宋"/>
          <w:b w:val="0"/>
          <w:bCs w:val="0"/>
          <w:color w:val="auto"/>
          <w:spacing w:val="-4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:highlight w:val="none"/>
          <w:u w:val="none" w:color="auto"/>
        </w:rPr>
        <w:t>万人康复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:highlight w:val="none"/>
          <w:u w:val="none" w:color="auto"/>
        </w:rPr>
        <w:t>医师达到</w:t>
      </w:r>
      <w:r>
        <w:rPr>
          <w:rFonts w:ascii="仿宋" w:hAnsi="仿宋" w:eastAsia="仿宋" w:cs="仿宋"/>
          <w:b w:val="0"/>
          <w:bCs w:val="0"/>
          <w:color w:val="auto"/>
          <w:spacing w:val="-5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:highlight w:val="none"/>
          <w:u w:val="none" w:color="auto"/>
        </w:rPr>
        <w:t>8</w:t>
      </w:r>
      <w:r>
        <w:rPr>
          <w:rFonts w:ascii="仿宋" w:hAnsi="仿宋" w:eastAsia="仿宋" w:cs="仿宋"/>
          <w:b w:val="0"/>
          <w:bCs w:val="0"/>
          <w:color w:val="auto"/>
          <w:spacing w:val="-4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:highlight w:val="none"/>
          <w:u w:val="none" w:color="auto"/>
        </w:rPr>
        <w:t>人，</w:t>
      </w:r>
    </w:p>
    <w:p>
      <w:pPr>
        <w:spacing w:before="1" w:line="227" w:lineRule="auto"/>
        <w:ind w:left="46"/>
        <w:rPr>
          <w:rFonts w:ascii="仿宋" w:hAnsi="仿宋" w:eastAsia="仿宋" w:cs="仿宋"/>
          <w:b w:val="0"/>
          <w:bCs w:val="0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  <w:highlight w:val="none"/>
          <w:u w:val="none" w:color="auto"/>
        </w:rPr>
        <w:t>每</w:t>
      </w:r>
      <w:r>
        <w:rPr>
          <w:rFonts w:ascii="仿宋" w:hAnsi="仿宋" w:eastAsia="仿宋" w:cs="仿宋"/>
          <w:b w:val="0"/>
          <w:bCs w:val="0"/>
          <w:color w:val="auto"/>
          <w:spacing w:val="-3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  <w:highlight w:val="none"/>
          <w:u w:val="none" w:color="auto"/>
        </w:rPr>
        <w:t>10</w:t>
      </w:r>
      <w:r>
        <w:rPr>
          <w:rFonts w:ascii="仿宋" w:hAnsi="仿宋" w:eastAsia="仿宋" w:cs="仿宋"/>
          <w:b w:val="0"/>
          <w:bCs w:val="0"/>
          <w:color w:val="auto"/>
          <w:spacing w:val="-5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  <w:highlight w:val="none"/>
          <w:u w:val="none" w:color="auto"/>
        </w:rPr>
        <w:t>万人康复治疗师达到</w:t>
      </w:r>
      <w:r>
        <w:rPr>
          <w:rFonts w:ascii="仿宋" w:hAnsi="仿宋" w:eastAsia="仿宋" w:cs="仿宋"/>
          <w:b w:val="0"/>
          <w:bCs w:val="0"/>
          <w:color w:val="auto"/>
          <w:spacing w:val="-3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  <w:highlight w:val="none"/>
          <w:u w:val="none" w:color="auto"/>
        </w:rPr>
        <w:t>12</w:t>
      </w:r>
      <w:r>
        <w:rPr>
          <w:rFonts w:ascii="仿宋" w:hAnsi="仿宋" w:eastAsia="仿宋" w:cs="仿宋"/>
          <w:b w:val="0"/>
          <w:bCs w:val="0"/>
          <w:color w:val="auto"/>
          <w:spacing w:val="-5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  <w:highlight w:val="none"/>
          <w:u w:val="none" w:color="auto"/>
        </w:rPr>
        <w:t>人。</w:t>
      </w:r>
    </w:p>
    <w:p>
      <w:pPr>
        <w:spacing w:line="227" w:lineRule="auto"/>
        <w:rPr>
          <w:rFonts w:ascii="仿宋" w:hAnsi="仿宋" w:eastAsia="仿宋" w:cs="仿宋"/>
          <w:b w:val="0"/>
          <w:bCs w:val="0"/>
          <w:color w:val="auto"/>
          <w:sz w:val="31"/>
          <w:szCs w:val="31"/>
          <w:highlight w:val="none"/>
          <w:u w:val="none" w:color="auto"/>
        </w:rPr>
        <w:sectPr>
          <w:footerReference r:id="rId27" w:type="default"/>
          <w:pgSz w:w="11906" w:h="16839"/>
          <w:pgMar w:top="1431" w:right="1688" w:bottom="1126" w:left="1785" w:header="0" w:footer="848" w:gutter="0"/>
          <w:cols w:space="720" w:num="1"/>
        </w:sectPr>
      </w:pPr>
    </w:p>
    <w:p>
      <w:pPr>
        <w:spacing w:before="163" w:line="226" w:lineRule="auto"/>
        <w:ind w:left="673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4"/>
          <w:sz w:val="31"/>
          <w:szCs w:val="31"/>
          <w:highlight w:val="none"/>
          <w:u w:val="none" w:color="auto"/>
        </w:rPr>
        <w:t>7.提升预防保健水平</w:t>
      </w:r>
    </w:p>
    <w:p>
      <w:pPr>
        <w:spacing w:before="235" w:line="372" w:lineRule="auto"/>
        <w:ind w:left="34" w:right="159" w:firstLine="641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建立健全老年健康危险因素干预、疾病早发现早诊断早</w:t>
      </w: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治疗、失能预防三级预防体系，加强老年人健康管理，提供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生活方式和健康状况评估、体格检查、辅助检查和健康指导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服务，建立连续、综合、动态的老年健康管理档案。把老年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21"/>
          <w:sz w:val="31"/>
          <w:szCs w:val="31"/>
          <w:highlight w:val="none"/>
          <w:u w:val="none" w:color="auto"/>
        </w:rPr>
        <w:t>人健康管理作为年度基本公共卫生服务项目绩效评价的重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要内容，卫生健康行政部门每年组织开展一次绩效评价，优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先支持老年医疗、康复、护理等床位资源配置，建立健全老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年医疗服务网络。提升基层医疗卫生机构老年病诊疗和医养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结合服务能力，加强老年人综合评估和老年综合征诊治，推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21"/>
          <w:sz w:val="31"/>
          <w:szCs w:val="31"/>
          <w:highlight w:val="none"/>
          <w:u w:val="none" w:color="auto"/>
        </w:rPr>
        <w:t>动老年医疗服务从以疾病为中心的单病种模式向以患者为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中心的多病共治模式转变。强化老年人用药保障，加强老年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人用药指导，优化老年人就医流程，为老年人看病就医提供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便利服务，完善老年慢性疾病长期处方制度，全面落实老年</w:t>
      </w:r>
    </w:p>
    <w:p>
      <w:pPr>
        <w:spacing w:line="227" w:lineRule="auto"/>
        <w:ind w:left="4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人医疗服务优待政策。</w:t>
      </w:r>
    </w:p>
    <w:p>
      <w:pPr>
        <w:spacing w:before="223"/>
        <w:ind w:left="484"/>
        <w:rPr>
          <w:rFonts w:ascii="楷体" w:hAnsi="楷体" w:eastAsia="楷体" w:cs="楷体"/>
          <w:color w:val="auto"/>
          <w:sz w:val="31"/>
          <w:szCs w:val="31"/>
          <w:highlight w:val="none"/>
          <w:u w:val="none" w:color="auto"/>
        </w:rPr>
      </w:pPr>
      <w:r>
        <w:rPr>
          <w:rFonts w:ascii="楷体" w:hAnsi="楷体" w:eastAsia="楷体" w:cs="楷体"/>
          <w:b/>
          <w:bCs/>
          <w:color w:val="auto"/>
          <w:spacing w:val="8"/>
          <w:sz w:val="31"/>
          <w:szCs w:val="31"/>
          <w:highlight w:val="none"/>
          <w:u w:val="none" w:color="auto"/>
        </w:rPr>
        <w:t>（五）实施卫生健康服务人才工程</w:t>
      </w:r>
    </w:p>
    <w:p>
      <w:pPr>
        <w:spacing w:before="236" w:line="372" w:lineRule="auto"/>
        <w:ind w:left="35" w:firstLine="64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建立以政府投入为主、用人单位和社会资助为辅的卫生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 xml:space="preserve"> 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人才队伍建设投入机制，加大卫生专业人才引进和培养力度,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完善用人和分配制度，建立符合医疗行业特点的人事薪酬制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 xml:space="preserve"> 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度。创新基层及紧缺人才激励与约束机制，完善绩效工资制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 xml:space="preserve">  </w:t>
      </w: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  <w:u w:val="none" w:color="auto"/>
        </w:rPr>
        <w:t>度，多劳多得、优绩优酬，着力体现医务人员技术劳务价值，</w:t>
      </w:r>
    </w:p>
    <w:p>
      <w:pPr>
        <w:spacing w:line="227" w:lineRule="auto"/>
        <w:ind w:left="37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积极鼓励医师多点执业，促进不同医疗机构之间人才的纵向</w:t>
      </w:r>
    </w:p>
    <w:p>
      <w:pPr>
        <w:spacing w:line="227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28" w:type="default"/>
          <w:pgSz w:w="11906" w:h="16839"/>
          <w:pgMar w:top="1431" w:right="1640" w:bottom="1126" w:left="1785" w:header="0" w:footer="848" w:gutter="0"/>
          <w:cols w:space="720" w:num="1"/>
        </w:sectPr>
      </w:pPr>
    </w:p>
    <w:p>
      <w:pPr>
        <w:spacing w:before="160" w:line="372" w:lineRule="auto"/>
        <w:ind w:left="35" w:right="13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和横向交流。加强儿科、精神、老年医学、急救、康复等各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类紧缺人才及生殖健康咨询师、健康管理师、临床药师等健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康服务人才培养，形成一支区域分布合理、人员结构优化、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>综合素质优良、学科梯队健全的医疗卫生人才队伍,提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升卫</w:t>
      </w:r>
    </w:p>
    <w:p>
      <w:pPr>
        <w:spacing w:line="227" w:lineRule="auto"/>
        <w:ind w:left="53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生综合竞争力和服务能力。</w:t>
      </w:r>
    </w:p>
    <w:p>
      <w:pPr>
        <w:spacing w:before="243" w:line="226" w:lineRule="auto"/>
        <w:ind w:left="689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4"/>
          <w:sz w:val="31"/>
          <w:szCs w:val="31"/>
          <w:highlight w:val="none"/>
          <w:u w:val="none" w:color="auto"/>
        </w:rPr>
        <w:t>1.加大急需紧缺专门人才培养力度</w:t>
      </w:r>
    </w:p>
    <w:p>
      <w:pPr>
        <w:spacing w:before="241" w:line="372" w:lineRule="auto"/>
        <w:ind w:left="35" w:right="13" w:firstLine="644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大力培养全科、卫生应急、精神卫生、公共卫生、卫生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管理、儿科医生等急需紧缺专门人才。加强高层次人才队伍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建设，培养引进一批在国内医学领域有一定影响的优秀学科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带头人，改革卫生健康人才评价机制，梳理以品德、业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绩、</w:t>
      </w:r>
    </w:p>
    <w:p>
      <w:pPr>
        <w:spacing w:line="226" w:lineRule="auto"/>
        <w:ind w:left="53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能力为重点的评价方向，加大对卫生人才的培养和政策支</w:t>
      </w:r>
    </w:p>
    <w:p>
      <w:pPr>
        <w:spacing w:before="244" w:line="227" w:lineRule="auto"/>
        <w:ind w:left="37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持，建立卫生健康人才激励机制。</w:t>
      </w:r>
    </w:p>
    <w:p>
      <w:pPr>
        <w:spacing w:before="242" w:line="227" w:lineRule="auto"/>
        <w:ind w:left="669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5"/>
          <w:sz w:val="31"/>
          <w:szCs w:val="31"/>
          <w:highlight w:val="none"/>
          <w:u w:val="none" w:color="auto"/>
        </w:rPr>
        <w:t>2.加强乡村卫生人才队伍建设</w:t>
      </w:r>
    </w:p>
    <w:p>
      <w:pPr>
        <w:spacing w:before="243" w:line="226" w:lineRule="auto"/>
        <w:ind w:left="678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>深入实施农村订单定向医学生免费培养和助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理全科医</w:t>
      </w:r>
    </w:p>
    <w:p>
      <w:pPr>
        <w:spacing w:before="242" w:line="372" w:lineRule="auto"/>
        <w:ind w:left="31" w:right="16" w:firstLine="22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生培训，开展“</w:t>
      </w:r>
      <w:r>
        <w:rPr>
          <w:rFonts w:ascii="仿宋" w:hAnsi="仿宋" w:eastAsia="仿宋" w:cs="仿宋"/>
          <w:color w:val="auto"/>
          <w:spacing w:val="-10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乡镇卫生院优秀骨干医师</w:t>
      </w:r>
      <w:r>
        <w:rPr>
          <w:rFonts w:ascii="仿宋" w:hAnsi="仿宋" w:eastAsia="仿宋" w:cs="仿宋"/>
          <w:color w:val="auto"/>
          <w:spacing w:val="-11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”选拔工作，推动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乡村医生队伍向执业（助理）医师转化，每个乡镇卫生院和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社区卫生服务中心至少有</w:t>
      </w:r>
      <w:r>
        <w:rPr>
          <w:rFonts w:ascii="仿宋" w:hAnsi="仿宋" w:eastAsia="仿宋" w:cs="仿宋"/>
          <w:color w:val="auto"/>
          <w:spacing w:val="-3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1</w:t>
      </w:r>
      <w:r>
        <w:rPr>
          <w:rFonts w:ascii="仿宋" w:hAnsi="仿宋" w:eastAsia="仿宋" w:cs="仿宋"/>
          <w:color w:val="auto"/>
          <w:spacing w:val="-5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名全科医师，每个村卫生室至少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有</w:t>
      </w:r>
      <w:r>
        <w:rPr>
          <w:rFonts w:ascii="仿宋" w:hAnsi="仿宋" w:eastAsia="仿宋" w:cs="仿宋"/>
          <w:color w:val="auto"/>
          <w:spacing w:val="-2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1</w:t>
      </w:r>
      <w:r>
        <w:rPr>
          <w:rFonts w:ascii="仿宋" w:hAnsi="仿宋" w:eastAsia="仿宋" w:cs="仿宋"/>
          <w:color w:val="auto"/>
          <w:spacing w:val="-5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名合格的乡村医生或执业（助理）医师，到</w:t>
      </w:r>
      <w:r>
        <w:rPr>
          <w:rFonts w:ascii="仿宋" w:hAnsi="仿宋" w:eastAsia="仿宋" w:cs="仿宋"/>
          <w:color w:val="auto"/>
          <w:spacing w:val="-6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2025</w:t>
      </w:r>
      <w:r>
        <w:rPr>
          <w:rFonts w:ascii="仿宋" w:hAnsi="仿宋" w:eastAsia="仿宋" w:cs="仿宋"/>
          <w:color w:val="auto"/>
          <w:spacing w:val="-4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年乡</w:t>
      </w:r>
    </w:p>
    <w:p>
      <w:pPr>
        <w:spacing w:line="227" w:lineRule="auto"/>
        <w:ind w:left="34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村医生中执业（助理）医师比例达到</w:t>
      </w:r>
      <w:r>
        <w:rPr>
          <w:rFonts w:ascii="仿宋" w:hAnsi="仿宋" w:eastAsia="仿宋" w:cs="仿宋"/>
          <w:color w:val="auto"/>
          <w:spacing w:val="-5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45%左右。</w:t>
      </w:r>
    </w:p>
    <w:p>
      <w:pPr>
        <w:spacing w:before="243" w:line="227" w:lineRule="auto"/>
        <w:ind w:left="672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6"/>
          <w:sz w:val="31"/>
          <w:szCs w:val="31"/>
          <w:highlight w:val="none"/>
          <w:u w:val="none" w:color="auto"/>
        </w:rPr>
        <w:t>3.强化住院医师规范化培训和继续医学教育</w:t>
      </w:r>
    </w:p>
    <w:p>
      <w:pPr>
        <w:spacing w:before="242" w:line="624" w:lineRule="exact"/>
        <w:ind w:right="1"/>
        <w:jc w:val="right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9"/>
          <w:position w:val="23"/>
          <w:sz w:val="31"/>
          <w:szCs w:val="31"/>
          <w:highlight w:val="none"/>
          <w:u w:val="none" w:color="auto"/>
        </w:rPr>
        <w:t>对经住院医师规范化培训合格的本科学历临床医</w:t>
      </w:r>
      <w:r>
        <w:rPr>
          <w:rFonts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u w:val="none" w:color="auto"/>
        </w:rPr>
        <w:t>师，在</w:t>
      </w:r>
    </w:p>
    <w:p>
      <w:pPr>
        <w:spacing w:before="2" w:line="224" w:lineRule="auto"/>
        <w:ind w:left="4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人员招聘、职称晋升、</w:t>
      </w:r>
      <w:r>
        <w:rPr>
          <w:rFonts w:ascii="仿宋" w:hAnsi="仿宋" w:eastAsia="仿宋" w:cs="仿宋"/>
          <w:color w:val="auto"/>
          <w:spacing w:val="-9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岗位聘用、薪酬待遇等方面，与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临床</w:t>
      </w:r>
    </w:p>
    <w:p>
      <w:pPr>
        <w:spacing w:line="224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29" w:type="default"/>
          <w:pgSz w:w="11906" w:h="16839"/>
          <w:pgMar w:top="1431" w:right="1785" w:bottom="1126" w:left="1785" w:header="0" w:footer="848" w:gutter="0"/>
          <w:cols w:space="720" w:num="1"/>
        </w:sectPr>
      </w:pPr>
    </w:p>
    <w:p>
      <w:pPr>
        <w:spacing w:before="160" w:line="372" w:lineRule="auto"/>
        <w:ind w:left="44" w:right="102" w:firstLine="18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bookmarkStart w:id="5" w:name="bookmark26"/>
      <w:bookmarkEnd w:id="5"/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医学、中医专业学位硕士研究生同等对待，健全继续医学教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育基地网络，推进</w:t>
      </w:r>
      <w:r>
        <w:rPr>
          <w:rFonts w:ascii="宋体" w:hAnsi="宋体" w:eastAsia="宋体" w:cs="宋体"/>
          <w:color w:val="auto"/>
          <w:spacing w:val="7"/>
          <w:sz w:val="31"/>
          <w:szCs w:val="31"/>
          <w:highlight w:val="none"/>
          <w:u w:val="none" w:color="auto"/>
        </w:rPr>
        <w:t>“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互联网+</w:t>
      </w:r>
      <w:r>
        <w:rPr>
          <w:rFonts w:ascii="仿宋" w:hAnsi="仿宋" w:eastAsia="仿宋" w:cs="仿宋"/>
          <w:color w:val="auto"/>
          <w:spacing w:val="-112"/>
          <w:sz w:val="31"/>
          <w:szCs w:val="31"/>
          <w:highlight w:val="none"/>
          <w:u w:val="none" w:color="auto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31"/>
          <w:szCs w:val="31"/>
          <w:highlight w:val="none"/>
          <w:u w:val="none" w:color="auto"/>
        </w:rPr>
        <w:t>”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远程教育，推进国家医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学教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育管理信息系统建设，强化培训基地、专业基地与骨干师资</w:t>
      </w:r>
    </w:p>
    <w:p>
      <w:pPr>
        <w:spacing w:line="226" w:lineRule="auto"/>
        <w:ind w:left="56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队伍建设，完善培训制度和支撑保障体系。</w:t>
      </w:r>
    </w:p>
    <w:p>
      <w:pPr>
        <w:spacing w:before="244" w:line="226" w:lineRule="auto"/>
        <w:ind w:left="664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6"/>
          <w:sz w:val="31"/>
          <w:szCs w:val="31"/>
          <w:highlight w:val="none"/>
          <w:u w:val="none" w:color="auto"/>
        </w:rPr>
        <w:t>4.建立健全符合医疗卫生特点的人才评价机制</w:t>
      </w:r>
    </w:p>
    <w:p>
      <w:pPr>
        <w:spacing w:before="241" w:line="372" w:lineRule="auto"/>
        <w:ind w:left="35" w:right="102" w:firstLine="647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完善医务人员职称评价机制，突出实践能力业绩导向，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鼓励医疗卫生专业技术人员扎根防病治病一线，推动卫生健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康及服务人才资源合理流动，优化城乡布局，把实施骨干人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才培养计划，加强在职人员继续教育，提高学历及职业能力</w:t>
      </w:r>
    </w:p>
    <w:p>
      <w:pPr>
        <w:spacing w:before="1" w:line="225" w:lineRule="auto"/>
        <w:ind w:left="42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工作纳入绩效评价工作。</w:t>
      </w:r>
    </w:p>
    <w:p>
      <w:pPr>
        <w:spacing w:before="227" w:line="242" w:lineRule="auto"/>
        <w:ind w:left="484"/>
        <w:rPr>
          <w:rFonts w:ascii="楷体" w:hAnsi="楷体" w:eastAsia="楷体" w:cs="楷体"/>
          <w:color w:val="auto"/>
          <w:sz w:val="31"/>
          <w:szCs w:val="31"/>
          <w:highlight w:val="none"/>
          <w:u w:val="none" w:color="auto"/>
        </w:rPr>
      </w:pPr>
      <w:r>
        <w:rPr>
          <w:rFonts w:ascii="楷体" w:hAnsi="楷体" w:eastAsia="楷体" w:cs="楷体"/>
          <w:b/>
          <w:bCs/>
          <w:color w:val="auto"/>
          <w:spacing w:val="2"/>
          <w:sz w:val="31"/>
          <w:szCs w:val="31"/>
          <w:highlight w:val="none"/>
          <w:u w:val="none" w:color="auto"/>
        </w:rPr>
        <w:t>（</w:t>
      </w:r>
      <w:r>
        <w:rPr>
          <w:rFonts w:ascii="楷体" w:hAnsi="楷体" w:eastAsia="楷体" w:cs="楷体"/>
          <w:color w:val="auto"/>
          <w:spacing w:val="-60"/>
          <w:sz w:val="31"/>
          <w:szCs w:val="31"/>
          <w:highlight w:val="none"/>
          <w:u w:val="none" w:color="auto"/>
        </w:rPr>
        <w:t xml:space="preserve"> </w:t>
      </w:r>
      <w:r>
        <w:rPr>
          <w:rFonts w:ascii="楷体" w:hAnsi="楷体" w:eastAsia="楷体" w:cs="楷体"/>
          <w:b/>
          <w:bCs/>
          <w:color w:val="auto"/>
          <w:spacing w:val="2"/>
          <w:sz w:val="31"/>
          <w:szCs w:val="31"/>
          <w:highlight w:val="none"/>
          <w:u w:val="none" w:color="auto"/>
        </w:rPr>
        <w:t>六）健全卫生健康监督执法机制</w:t>
      </w:r>
    </w:p>
    <w:p>
      <w:pPr>
        <w:spacing w:before="265" w:line="333" w:lineRule="auto"/>
        <w:ind w:left="35" w:firstLine="640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建立政府主导、部门参与的综合监管协调机制，完善多</w:t>
      </w: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8"/>
          <w:sz w:val="31"/>
          <w:szCs w:val="31"/>
          <w:highlight w:val="none"/>
          <w:u w:val="none" w:color="auto"/>
        </w:rPr>
        <w:t>元化综合监管体系。</w:t>
      </w:r>
      <w:r>
        <w:rPr>
          <w:rFonts w:ascii="仿宋" w:hAnsi="仿宋" w:eastAsia="仿宋" w:cs="仿宋"/>
          <w:color w:val="auto"/>
          <w:spacing w:val="-7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8"/>
          <w:sz w:val="31"/>
          <w:szCs w:val="31"/>
          <w:highlight w:val="none"/>
          <w:u w:val="none" w:color="auto"/>
        </w:rPr>
        <w:t>以市卫生健康综合监督执法机构为引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导，健全卫生健康监督执法网络，合理配置人员。加强执法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车辆、现场快速检测设备和防护装备、执法取证工具等设备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配置，提高卫生健康监督执法能力，加强卫生健康监督执法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信息化建设，利用“互联网+监管</w:t>
      </w:r>
      <w:r>
        <w:rPr>
          <w:rFonts w:ascii="仿宋" w:hAnsi="仿宋" w:eastAsia="仿宋" w:cs="仿宋"/>
          <w:color w:val="auto"/>
          <w:spacing w:val="-9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>”手段，建立部门沟通协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商机制，加强制度衔接和工作配合，加强卫生健康监督执法、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21"/>
          <w:sz w:val="31"/>
          <w:szCs w:val="31"/>
          <w:highlight w:val="none"/>
          <w:u w:val="none" w:color="auto"/>
        </w:rPr>
        <w:t>疾病安全监测和职业健康治理体系建设和医疗卫生机构绩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效评估制度。建立医疗卫生机构、人员等信用记录制度，提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倡培育医疗卫生行业组织，提高制定行业管理规范、技术标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准、规范执业行为、维护行业信誉、调解处理服务纠纷等方</w:t>
      </w:r>
    </w:p>
    <w:p>
      <w:pPr>
        <w:spacing w:line="227" w:lineRule="auto"/>
        <w:ind w:left="41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>面能力。</w:t>
      </w:r>
    </w:p>
    <w:p>
      <w:pPr>
        <w:spacing w:line="227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30" w:type="default"/>
          <w:pgSz w:w="11906" w:h="16839"/>
          <w:pgMar w:top="1431" w:right="1696" w:bottom="1234" w:left="1785" w:header="0" w:footer="848" w:gutter="0"/>
          <w:cols w:space="720" w:num="1"/>
        </w:sectPr>
      </w:pPr>
    </w:p>
    <w:p>
      <w:pPr>
        <w:spacing w:before="184" w:line="227" w:lineRule="auto"/>
        <w:ind w:left="689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1"/>
          <w:sz w:val="31"/>
          <w:szCs w:val="31"/>
          <w:highlight w:val="none"/>
          <w:u w:val="none" w:color="auto"/>
        </w:rPr>
        <w:t>1.强化功能定位</w:t>
      </w:r>
    </w:p>
    <w:p>
      <w:pPr>
        <w:spacing w:before="180" w:line="333" w:lineRule="auto"/>
        <w:ind w:left="34" w:right="111" w:firstLine="644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在银川市卫生健康综合监督执法机构领导下，加大对区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内卫生健康领域严重违法案件查处力度，积极承担本行政区</w:t>
      </w:r>
      <w:r>
        <w:rPr>
          <w:rFonts w:ascii="仿宋" w:hAnsi="仿宋" w:eastAsia="仿宋" w:cs="仿宋"/>
          <w:color w:val="auto"/>
          <w:spacing w:val="1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域内综合监督执法工作，查处违法行为，严格履行对医疗机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构传染病防控工作的巡查监督职能，并负责辖区各乡镇卫生</w:t>
      </w:r>
    </w:p>
    <w:p>
      <w:pPr>
        <w:spacing w:before="1" w:line="225" w:lineRule="auto"/>
        <w:ind w:left="44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监督协管工作的指导、培训和考核。</w:t>
      </w:r>
    </w:p>
    <w:p>
      <w:pPr>
        <w:spacing w:before="182" w:line="228" w:lineRule="auto"/>
        <w:ind w:left="669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4"/>
          <w:sz w:val="31"/>
          <w:szCs w:val="31"/>
          <w:highlight w:val="none"/>
          <w:u w:val="none" w:color="auto"/>
        </w:rPr>
        <w:t>2.完善机构设置</w:t>
      </w:r>
    </w:p>
    <w:p>
      <w:pPr>
        <w:spacing w:before="179" w:line="333" w:lineRule="auto"/>
        <w:ind w:left="31" w:right="113" w:firstLine="644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 xml:space="preserve">按照行政区划分设置卫生监督机构，保证每个行政区内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有</w:t>
      </w:r>
      <w:r>
        <w:rPr>
          <w:rFonts w:ascii="仿宋" w:hAnsi="仿宋" w:eastAsia="仿宋" w:cs="仿宋"/>
          <w:color w:val="auto"/>
          <w:spacing w:val="-3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1</w:t>
      </w:r>
      <w:r>
        <w:rPr>
          <w:rFonts w:ascii="仿宋" w:hAnsi="仿宋" w:eastAsia="仿宋" w:cs="仿宋"/>
          <w:color w:val="auto"/>
          <w:spacing w:val="-5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个卫生监督机构，各级卫生综合监督执法机构业务用房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面积要符合国家、</w:t>
      </w:r>
      <w:r>
        <w:rPr>
          <w:rFonts w:ascii="仿宋" w:hAnsi="仿宋" w:eastAsia="仿宋" w:cs="仿宋"/>
          <w:color w:val="auto"/>
          <w:spacing w:val="-6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自治区有关标准规定，科学设计并重点建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设好标准化的业务功能用房。实施医疗卫生综合监督岗工作</w:t>
      </w:r>
    </w:p>
    <w:p>
      <w:pPr>
        <w:spacing w:line="227" w:lineRule="auto"/>
        <w:jc w:val="right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  <w:u w:val="none" w:color="auto"/>
        </w:rPr>
        <w:t>机制，加强机构内部自查，强化机构自我监管主体责任落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>实。</w:t>
      </w:r>
    </w:p>
    <w:p>
      <w:pPr>
        <w:spacing w:before="179" w:line="228" w:lineRule="auto"/>
        <w:ind w:left="672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6"/>
          <w:sz w:val="31"/>
          <w:szCs w:val="31"/>
          <w:highlight w:val="none"/>
          <w:u w:val="none" w:color="auto"/>
        </w:rPr>
        <w:t>3.加强监督执法队伍建设及设施配备</w:t>
      </w:r>
    </w:p>
    <w:p>
      <w:pPr>
        <w:spacing w:before="174" w:line="334" w:lineRule="auto"/>
        <w:ind w:left="35" w:right="111" w:firstLine="645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>力争</w:t>
      </w:r>
      <w:r>
        <w:rPr>
          <w:rFonts w:ascii="仿宋" w:hAnsi="仿宋" w:eastAsia="仿宋" w:cs="仿宋"/>
          <w:color w:val="auto"/>
          <w:spacing w:val="-4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>2025</w:t>
      </w:r>
      <w:r>
        <w:rPr>
          <w:rFonts w:ascii="仿宋" w:hAnsi="仿宋" w:eastAsia="仿宋" w:cs="仿宋"/>
          <w:color w:val="auto"/>
          <w:spacing w:val="-4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>年卫生健康监督执法机构人员数充足，按照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监督执法人员每</w:t>
      </w:r>
      <w:r>
        <w:rPr>
          <w:rFonts w:ascii="仿宋" w:hAnsi="仿宋" w:eastAsia="仿宋" w:cs="仿宋"/>
          <w:color w:val="auto"/>
          <w:spacing w:val="-5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4-8</w:t>
      </w:r>
      <w:r>
        <w:rPr>
          <w:rFonts w:ascii="仿宋" w:hAnsi="仿宋" w:eastAsia="仿宋" w:cs="仿宋"/>
          <w:color w:val="auto"/>
          <w:spacing w:val="-49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人配备</w:t>
      </w:r>
      <w:r>
        <w:rPr>
          <w:rFonts w:ascii="仿宋" w:hAnsi="仿宋" w:eastAsia="仿宋" w:cs="仿宋"/>
          <w:color w:val="auto"/>
          <w:spacing w:val="-4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1</w:t>
      </w:r>
      <w:r>
        <w:rPr>
          <w:rFonts w:ascii="仿宋" w:hAnsi="仿宋" w:eastAsia="仿宋" w:cs="仿宋"/>
          <w:color w:val="auto"/>
          <w:spacing w:val="-5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1"/>
          <w:szCs w:val="31"/>
          <w:highlight w:val="none"/>
          <w:u w:val="none" w:color="auto"/>
        </w:rPr>
        <w:t>辆卫生监督执法车，配置现场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快速检测车</w:t>
      </w:r>
      <w:r>
        <w:rPr>
          <w:rFonts w:ascii="仿宋" w:hAnsi="仿宋" w:eastAsia="仿宋" w:cs="仿宋"/>
          <w:color w:val="auto"/>
          <w:spacing w:val="-3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1-2</w:t>
      </w:r>
      <w:r>
        <w:rPr>
          <w:rFonts w:ascii="仿宋" w:hAnsi="仿宋" w:eastAsia="仿宋" w:cs="仿宋"/>
          <w:color w:val="auto"/>
          <w:spacing w:val="-5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辆，配置现场快速检测设备、执法取证工具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和防护设备，提高现场快速检测、突发公共卫生事件现场处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21"/>
          <w:sz w:val="31"/>
          <w:szCs w:val="31"/>
          <w:highlight w:val="none"/>
          <w:u w:val="none" w:color="auto"/>
        </w:rPr>
        <w:t>置和重大活动卫生保障能力，加强信息网络硬件和软件建</w:t>
      </w:r>
    </w:p>
    <w:p>
      <w:pPr>
        <w:spacing w:line="227" w:lineRule="auto"/>
        <w:ind w:left="34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设，提高卫生监督执法信息的收集、处理和报告能力。</w:t>
      </w:r>
    </w:p>
    <w:p>
      <w:pPr>
        <w:spacing w:before="178" w:line="227" w:lineRule="auto"/>
        <w:ind w:left="664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b/>
          <w:bCs/>
          <w:color w:val="auto"/>
          <w:spacing w:val="6"/>
          <w:sz w:val="31"/>
          <w:szCs w:val="31"/>
          <w:highlight w:val="none"/>
          <w:u w:val="none" w:color="auto"/>
        </w:rPr>
        <w:t>4.推进健康服务智能监管体系建设</w:t>
      </w:r>
    </w:p>
    <w:p>
      <w:pPr>
        <w:spacing w:before="180" w:line="333" w:lineRule="auto"/>
        <w:ind w:left="34" w:right="113" w:firstLine="646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配合银川市逐步展开“互联网+监管</w:t>
      </w:r>
      <w:r>
        <w:rPr>
          <w:rFonts w:ascii="仿宋" w:hAnsi="仿宋" w:eastAsia="仿宋" w:cs="仿宋"/>
          <w:color w:val="auto"/>
          <w:spacing w:val="-11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”和“互联网+监督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执法</w:t>
      </w:r>
      <w:r>
        <w:rPr>
          <w:rFonts w:ascii="仿宋" w:hAnsi="仿宋" w:eastAsia="仿宋" w:cs="仿宋"/>
          <w:color w:val="auto"/>
          <w:spacing w:val="-108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”模式，以银川市构建“智慧卫监</w:t>
      </w:r>
      <w:r>
        <w:rPr>
          <w:rFonts w:ascii="仿宋" w:hAnsi="仿宋" w:eastAsia="仿宋" w:cs="仿宋"/>
          <w:color w:val="auto"/>
          <w:spacing w:val="-11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>”平台为契机，推动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建立线上线下一体化的医疗卫生机构评价与动态监管机制，</w:t>
      </w:r>
    </w:p>
    <w:p>
      <w:pPr>
        <w:spacing w:before="1" w:line="226" w:lineRule="auto"/>
        <w:ind w:left="38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达到实时、智能、全程监管功能。到</w:t>
      </w:r>
      <w:r>
        <w:rPr>
          <w:rFonts w:ascii="仿宋" w:hAnsi="仿宋" w:eastAsia="仿宋" w:cs="仿宋"/>
          <w:color w:val="auto"/>
          <w:spacing w:val="-6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u w:val="none" w:color="auto"/>
        </w:rPr>
        <w:t>2025</w:t>
      </w:r>
      <w:r>
        <w:rPr>
          <w:rFonts w:ascii="仿宋" w:hAnsi="仿宋" w:eastAsia="仿宋" w:cs="仿宋"/>
          <w:color w:val="auto"/>
          <w:spacing w:val="-47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  <w:u w:val="none" w:color="auto"/>
        </w:rPr>
        <w:t>年实现</w:t>
      </w:r>
      <w:r>
        <w:rPr>
          <w:rFonts w:ascii="仿宋" w:hAnsi="仿宋" w:eastAsia="仿宋" w:cs="仿宋"/>
          <w:color w:val="auto"/>
          <w:spacing w:val="-6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  <w:u w:val="none" w:color="auto"/>
        </w:rPr>
        <w:t>80%行政审</w:t>
      </w:r>
    </w:p>
    <w:p>
      <w:pPr>
        <w:spacing w:line="226" w:lineRule="auto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sectPr>
          <w:footerReference r:id="rId31" w:type="default"/>
          <w:pgSz w:w="11906" w:h="16839"/>
          <w:pgMar w:top="1431" w:right="1688" w:bottom="1126" w:left="1785" w:header="0" w:footer="848" w:gutter="0"/>
          <w:cols w:space="720" w:num="1"/>
        </w:sectPr>
      </w:pPr>
    </w:p>
    <w:p>
      <w:pPr>
        <w:spacing w:before="184" w:line="559" w:lineRule="exact"/>
        <w:ind w:left="35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14"/>
          <w:position w:val="17"/>
          <w:sz w:val="31"/>
          <w:szCs w:val="31"/>
          <w:highlight w:val="none"/>
          <w:u w:val="none" w:color="auto"/>
        </w:rPr>
        <w:t>批、行政处罚信息互联互通和实时共享，80%运用移动</w:t>
      </w:r>
      <w:r>
        <w:rPr>
          <w:rFonts w:ascii="仿宋" w:hAnsi="仿宋" w:eastAsia="仿宋" w:cs="仿宋"/>
          <w:color w:val="auto"/>
          <w:spacing w:val="13"/>
          <w:position w:val="17"/>
          <w:sz w:val="31"/>
          <w:szCs w:val="31"/>
          <w:highlight w:val="none"/>
          <w:u w:val="none" w:color="auto"/>
        </w:rPr>
        <w:t>执法</w:t>
      </w:r>
    </w:p>
    <w:p>
      <w:pPr>
        <w:spacing w:before="1" w:line="227" w:lineRule="auto"/>
        <w:ind w:left="36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>终端开展现场执法。</w:t>
      </w:r>
    </w:p>
    <w:p>
      <w:pPr>
        <w:pStyle w:val="2"/>
        <w:spacing w:line="320" w:lineRule="auto"/>
        <w:rPr>
          <w:color w:val="auto"/>
          <w:highlight w:val="none"/>
          <w:u w:val="none" w:color="auto"/>
        </w:rPr>
      </w:pPr>
    </w:p>
    <w:p>
      <w:pPr>
        <w:pStyle w:val="2"/>
        <w:spacing w:line="321" w:lineRule="auto"/>
        <w:rPr>
          <w:color w:val="auto"/>
          <w:highlight w:val="none"/>
          <w:u w:val="none" w:color="auto"/>
        </w:rPr>
      </w:pPr>
    </w:p>
    <w:p>
      <w:pPr>
        <w:spacing w:before="101" w:line="228" w:lineRule="auto"/>
        <w:ind w:left="677"/>
        <w:outlineLvl w:val="0"/>
        <w:rPr>
          <w:rFonts w:ascii="黑体" w:hAnsi="黑体" w:eastAsia="黑体" w:cs="黑体"/>
          <w:color w:val="auto"/>
          <w:sz w:val="31"/>
          <w:szCs w:val="31"/>
          <w:highlight w:val="none"/>
          <w:u w:val="none" w:color="auto"/>
        </w:rPr>
      </w:pPr>
      <w:r>
        <w:rPr>
          <w:rFonts w:ascii="黑体" w:hAnsi="黑体" w:eastAsia="黑体" w:cs="黑体"/>
          <w:b/>
          <w:bCs/>
          <w:color w:val="auto"/>
          <w:spacing w:val="3"/>
          <w:sz w:val="31"/>
          <w:szCs w:val="31"/>
          <w:highlight w:val="none"/>
          <w:u w:val="none" w:color="auto"/>
        </w:rPr>
        <w:t>六、保障措施</w:t>
      </w:r>
    </w:p>
    <w:p>
      <w:pPr>
        <w:spacing w:before="313" w:line="238" w:lineRule="auto"/>
        <w:ind w:left="484"/>
        <w:rPr>
          <w:rFonts w:ascii="楷体" w:hAnsi="楷体" w:eastAsia="楷体" w:cs="楷体"/>
          <w:color w:val="auto"/>
          <w:sz w:val="31"/>
          <w:szCs w:val="31"/>
          <w:highlight w:val="none"/>
          <w:u w:val="none" w:color="auto"/>
        </w:rPr>
      </w:pPr>
      <w:r>
        <w:rPr>
          <w:rFonts w:ascii="楷体" w:hAnsi="楷体" w:eastAsia="楷体" w:cs="楷体"/>
          <w:b/>
          <w:bCs/>
          <w:color w:val="auto"/>
          <w:sz w:val="31"/>
          <w:szCs w:val="31"/>
          <w:highlight w:val="none"/>
          <w:u w:val="none" w:color="auto"/>
        </w:rPr>
        <w:t>（</w:t>
      </w:r>
      <w:r>
        <w:rPr>
          <w:rFonts w:ascii="楷体" w:hAnsi="楷体" w:eastAsia="楷体" w:cs="楷体"/>
          <w:color w:val="auto"/>
          <w:spacing w:val="-77"/>
          <w:sz w:val="31"/>
          <w:szCs w:val="31"/>
          <w:highlight w:val="none"/>
          <w:u w:val="none" w:color="auto"/>
        </w:rPr>
        <w:t xml:space="preserve"> </w:t>
      </w:r>
      <w:r>
        <w:rPr>
          <w:rFonts w:ascii="楷体" w:hAnsi="楷体" w:eastAsia="楷体" w:cs="楷体"/>
          <w:b/>
          <w:bCs/>
          <w:color w:val="auto"/>
          <w:sz w:val="31"/>
          <w:szCs w:val="31"/>
          <w:highlight w:val="none"/>
          <w:u w:val="none" w:color="auto"/>
        </w:rPr>
        <w:t>一）加强组织领导</w:t>
      </w:r>
    </w:p>
    <w:p>
      <w:pPr>
        <w:spacing w:before="269" w:line="333" w:lineRule="auto"/>
        <w:ind w:left="34" w:right="14" w:firstLine="643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22"/>
          <w:sz w:val="31"/>
          <w:szCs w:val="31"/>
          <w:highlight w:val="none"/>
          <w:u w:val="none" w:color="auto"/>
        </w:rPr>
        <w:t>本规划作为兴庆区国民经济和社会发展第十四个五年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规划体系的重要组成部分，是一项复杂的系统性工程，事关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未来五年卫生健康发展大局。为确保规划工作顺利推进，成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立区卫生健康事业发展“十四五</w:t>
      </w:r>
      <w:r>
        <w:rPr>
          <w:rFonts w:ascii="仿宋" w:hAnsi="仿宋" w:eastAsia="仿宋" w:cs="仿宋"/>
          <w:color w:val="auto"/>
          <w:spacing w:val="-1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  <w:u w:val="none" w:color="auto"/>
        </w:rPr>
        <w:t>”规划推进工作领导小组，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全面负责发展规划实施的组织领导和统筹协调，健全领导机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制，强化工作领导小组统筹协调职能，建立工作例会制度，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定期通报工作推进情况，协调解决重点难点问题。设立卫生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21"/>
          <w:sz w:val="31"/>
          <w:szCs w:val="31"/>
          <w:highlight w:val="none"/>
          <w:u w:val="none" w:color="auto"/>
        </w:rPr>
        <w:t>健康高质量发展专项行动推进工作小组，实行履行主体责</w:t>
      </w:r>
    </w:p>
    <w:p>
      <w:pPr>
        <w:spacing w:before="1" w:line="225" w:lineRule="auto"/>
        <w:ind w:left="35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任，细化完善工作方案，确保各项举措有效实施。</w:t>
      </w:r>
    </w:p>
    <w:p>
      <w:pPr>
        <w:pStyle w:val="2"/>
        <w:spacing w:line="314" w:lineRule="auto"/>
        <w:rPr>
          <w:color w:val="auto"/>
          <w:highlight w:val="none"/>
          <w:u w:val="none" w:color="auto"/>
        </w:rPr>
      </w:pPr>
    </w:p>
    <w:p>
      <w:pPr>
        <w:pStyle w:val="2"/>
        <w:spacing w:line="314" w:lineRule="auto"/>
        <w:rPr>
          <w:color w:val="auto"/>
          <w:highlight w:val="none"/>
          <w:u w:val="none" w:color="auto"/>
        </w:rPr>
      </w:pPr>
    </w:p>
    <w:p>
      <w:pPr>
        <w:spacing w:before="101" w:line="410" w:lineRule="exact"/>
        <w:ind w:left="484"/>
        <w:rPr>
          <w:rFonts w:ascii="楷体" w:hAnsi="楷体" w:eastAsia="楷体" w:cs="楷体"/>
          <w:color w:val="auto"/>
          <w:sz w:val="31"/>
          <w:szCs w:val="31"/>
          <w:highlight w:val="none"/>
          <w:u w:val="none" w:color="auto"/>
        </w:rPr>
      </w:pPr>
      <w:r>
        <w:rPr>
          <w:rFonts w:ascii="楷体" w:hAnsi="楷体" w:eastAsia="楷体" w:cs="楷体"/>
          <w:b/>
          <w:bCs/>
          <w:color w:val="auto"/>
          <w:spacing w:val="-10"/>
          <w:position w:val="1"/>
          <w:sz w:val="31"/>
          <w:szCs w:val="31"/>
          <w:highlight w:val="none"/>
          <w:u w:val="none" w:color="auto"/>
        </w:rPr>
        <w:t>（</w:t>
      </w:r>
      <w:r>
        <w:rPr>
          <w:rFonts w:ascii="楷体" w:hAnsi="楷体" w:eastAsia="楷体" w:cs="楷体"/>
          <w:color w:val="auto"/>
          <w:spacing w:val="-77"/>
          <w:position w:val="1"/>
          <w:sz w:val="31"/>
          <w:szCs w:val="31"/>
          <w:highlight w:val="none"/>
          <w:u w:val="none" w:color="auto"/>
        </w:rPr>
        <w:t xml:space="preserve"> </w:t>
      </w:r>
      <w:r>
        <w:rPr>
          <w:rFonts w:ascii="楷体" w:hAnsi="楷体" w:eastAsia="楷体" w:cs="楷体"/>
          <w:b/>
          <w:bCs/>
          <w:color w:val="auto"/>
          <w:spacing w:val="-10"/>
          <w:position w:val="1"/>
          <w:sz w:val="31"/>
          <w:szCs w:val="31"/>
          <w:highlight w:val="none"/>
          <w:u w:val="none" w:color="auto"/>
        </w:rPr>
        <w:t>二</w:t>
      </w:r>
      <w:r>
        <w:rPr>
          <w:rFonts w:ascii="楷体" w:hAnsi="楷体" w:eastAsia="楷体" w:cs="楷体"/>
          <w:color w:val="auto"/>
          <w:spacing w:val="-65"/>
          <w:position w:val="1"/>
          <w:sz w:val="31"/>
          <w:szCs w:val="31"/>
          <w:highlight w:val="none"/>
          <w:u w:val="none" w:color="auto"/>
        </w:rPr>
        <w:t xml:space="preserve"> </w:t>
      </w:r>
      <w:r>
        <w:rPr>
          <w:rFonts w:ascii="楷体" w:hAnsi="楷体" w:eastAsia="楷体" w:cs="楷体"/>
          <w:b/>
          <w:bCs/>
          <w:color w:val="auto"/>
          <w:spacing w:val="-10"/>
          <w:position w:val="1"/>
          <w:sz w:val="31"/>
          <w:szCs w:val="31"/>
          <w:highlight w:val="none"/>
          <w:u w:val="none" w:color="auto"/>
        </w:rPr>
        <w:t>）强化财政支撑</w:t>
      </w:r>
    </w:p>
    <w:p>
      <w:pPr>
        <w:spacing w:before="256" w:line="333" w:lineRule="auto"/>
        <w:ind w:left="36" w:right="14" w:firstLine="640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>根据国家、</w:t>
      </w:r>
      <w:r>
        <w:rPr>
          <w:rFonts w:ascii="仿宋" w:hAnsi="仿宋" w:eastAsia="仿宋" w:cs="仿宋"/>
          <w:color w:val="auto"/>
          <w:spacing w:val="-61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1"/>
          <w:sz w:val="31"/>
          <w:szCs w:val="31"/>
          <w:highlight w:val="none"/>
          <w:u w:val="none" w:color="auto"/>
        </w:rPr>
        <w:t>自治区及银川市的相关政策,结合</w:t>
      </w:r>
      <w:r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  <w:u w:val="none" w:color="auto"/>
        </w:rPr>
        <w:t>卫生健康</w:t>
      </w:r>
      <w:r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  <w:u w:val="none" w:color="auto"/>
        </w:rPr>
        <w:t>项目库情况,加大政府投资力度，统筹使用各类资金，保障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卫生健康事业发展规划落到实处，在疾病前期因素干预、重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点人群健康、重点疾病防治、卫生健康监督执法等方面加大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政府投入，确保经费充足。完善财政对传染病疫情和突发公</w:t>
      </w:r>
      <w:r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21"/>
          <w:sz w:val="31"/>
          <w:szCs w:val="31"/>
          <w:highlight w:val="none"/>
          <w:u w:val="none" w:color="auto"/>
        </w:rPr>
        <w:t>共卫生事件应急储备的投入机制，纳入政府经常性预算安</w:t>
      </w:r>
    </w:p>
    <w:p>
      <w:pPr>
        <w:spacing w:before="1" w:line="227" w:lineRule="auto"/>
        <w:ind w:left="31"/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>排。探索建立市场化、多元化经费投入机制，切实推动卫生</w:t>
      </w:r>
      <w:r>
        <w:rPr>
          <w:rFonts w:hint="eastAsia"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t>健康事业发展。</w:t>
      </w:r>
    </w:p>
    <w:p>
      <w:pPr>
        <w:spacing w:before="1" w:line="227" w:lineRule="auto"/>
        <w:ind w:left="31"/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  <w:u w:val="none" w:color="auto"/>
        </w:rPr>
        <w:sectPr>
          <w:footerReference r:id="rId32" w:type="default"/>
          <w:pgSz w:w="11906" w:h="16839"/>
          <w:pgMar w:top="1431" w:right="1785" w:bottom="1126" w:left="1785" w:header="0" w:footer="848" w:gutter="0"/>
          <w:cols w:space="720" w:num="1"/>
        </w:sectPr>
      </w:pPr>
    </w:p>
    <w:p>
      <w:pPr>
        <w:spacing w:before="136" w:line="241" w:lineRule="auto"/>
        <w:ind w:left="484"/>
        <w:rPr>
          <w:rFonts w:ascii="楷体" w:hAnsi="楷体" w:eastAsia="楷体" w:cs="楷体"/>
          <w:color w:val="auto"/>
          <w:sz w:val="31"/>
          <w:szCs w:val="31"/>
          <w:highlight w:val="none"/>
          <w:u w:val="none" w:color="auto"/>
        </w:rPr>
      </w:pPr>
      <w:r>
        <w:rPr>
          <w:rFonts w:ascii="楷体" w:hAnsi="楷体" w:eastAsia="楷体" w:cs="楷体"/>
          <w:b/>
          <w:bCs/>
          <w:color w:val="auto"/>
          <w:sz w:val="31"/>
          <w:szCs w:val="31"/>
          <w:highlight w:val="none"/>
          <w:u w:val="none" w:color="auto"/>
        </w:rPr>
        <w:t>（</w:t>
      </w:r>
      <w:r>
        <w:rPr>
          <w:rFonts w:ascii="楷体" w:hAnsi="楷体" w:eastAsia="楷体" w:cs="楷体"/>
          <w:color w:val="auto"/>
          <w:spacing w:val="-77"/>
          <w:sz w:val="31"/>
          <w:szCs w:val="31"/>
          <w:highlight w:val="none"/>
          <w:u w:val="none" w:color="auto"/>
        </w:rPr>
        <w:t xml:space="preserve"> </w:t>
      </w:r>
      <w:r>
        <w:rPr>
          <w:rFonts w:ascii="楷体" w:hAnsi="楷体" w:eastAsia="楷体" w:cs="楷体"/>
          <w:b/>
          <w:bCs/>
          <w:color w:val="auto"/>
          <w:sz w:val="31"/>
          <w:szCs w:val="31"/>
          <w:highlight w:val="none"/>
          <w:u w:val="none" w:color="auto"/>
        </w:rPr>
        <w:t>三）推动社会参与</w:t>
      </w:r>
    </w:p>
    <w:p>
      <w:pPr>
        <w:spacing w:before="126" w:line="371" w:lineRule="auto"/>
        <w:ind w:left="35" w:right="13" w:firstLine="643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推动卫生健康事业与服务体系共建共治共享，大力宣传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提升人民健康水平的重大举措和重要意义，调动广大医务人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员参与卫生健康事业改革发展的积极性、主动性。充分利用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信息化手段加大健康知识宣传，加强正面典型宣传，树立卫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生健康队伍的良好形象，合理引导社会舆论，积极化解医患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矛盾，及时回应民众关切，争取广大人民群众和社会各界的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理解和支持，提高宣传的针对性和有效性。全面推进各领域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统战工作，凝聚社会共识，强化社会对卫生健康领域工作的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支持和监督，为卫生健康事业改革与发展营造良好的外部环</w:t>
      </w:r>
    </w:p>
    <w:p>
      <w:pPr>
        <w:spacing w:line="228" w:lineRule="auto"/>
        <w:ind w:left="38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-8"/>
          <w:sz w:val="31"/>
          <w:szCs w:val="31"/>
          <w:highlight w:val="none"/>
          <w:u w:val="none" w:color="auto"/>
        </w:rPr>
        <w:t>境。</w:t>
      </w:r>
    </w:p>
    <w:p>
      <w:pPr>
        <w:pStyle w:val="2"/>
        <w:spacing w:line="271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71" w:lineRule="auto"/>
        <w:rPr>
          <w:color w:val="auto"/>
          <w:highlight w:val="none"/>
          <w:u w:val="none" w:color="auto"/>
        </w:rPr>
      </w:pPr>
    </w:p>
    <w:p>
      <w:pPr>
        <w:pStyle w:val="2"/>
        <w:spacing w:line="271" w:lineRule="auto"/>
        <w:rPr>
          <w:color w:val="auto"/>
          <w:highlight w:val="none"/>
          <w:u w:val="none" w:color="auto"/>
        </w:rPr>
      </w:pPr>
    </w:p>
    <w:p>
      <w:pPr>
        <w:spacing w:before="100" w:line="237" w:lineRule="auto"/>
        <w:ind w:left="484"/>
        <w:rPr>
          <w:rFonts w:ascii="楷体" w:hAnsi="楷体" w:eastAsia="楷体" w:cs="楷体"/>
          <w:color w:val="auto"/>
          <w:sz w:val="31"/>
          <w:szCs w:val="31"/>
          <w:highlight w:val="none"/>
          <w:u w:val="none" w:color="auto"/>
        </w:rPr>
      </w:pPr>
      <w:r>
        <w:rPr>
          <w:rFonts w:ascii="楷体" w:hAnsi="楷体" w:eastAsia="楷体" w:cs="楷体"/>
          <w:b/>
          <w:bCs/>
          <w:color w:val="auto"/>
          <w:spacing w:val="-10"/>
          <w:sz w:val="31"/>
          <w:szCs w:val="31"/>
          <w:highlight w:val="none"/>
          <w:u w:val="none" w:color="auto"/>
        </w:rPr>
        <w:t>（</w:t>
      </w:r>
      <w:r>
        <w:rPr>
          <w:rFonts w:ascii="楷体" w:hAnsi="楷体" w:eastAsia="楷体" w:cs="楷体"/>
          <w:color w:val="auto"/>
          <w:spacing w:val="-76"/>
          <w:sz w:val="31"/>
          <w:szCs w:val="31"/>
          <w:highlight w:val="none"/>
          <w:u w:val="none" w:color="auto"/>
        </w:rPr>
        <w:t xml:space="preserve"> </w:t>
      </w:r>
      <w:r>
        <w:rPr>
          <w:rFonts w:ascii="楷体" w:hAnsi="楷体" w:eastAsia="楷体" w:cs="楷体"/>
          <w:b/>
          <w:bCs/>
          <w:color w:val="auto"/>
          <w:spacing w:val="-10"/>
          <w:sz w:val="31"/>
          <w:szCs w:val="31"/>
          <w:highlight w:val="none"/>
          <w:u w:val="none" w:color="auto"/>
        </w:rPr>
        <w:t>四</w:t>
      </w:r>
      <w:r>
        <w:rPr>
          <w:rFonts w:ascii="楷体" w:hAnsi="楷体" w:eastAsia="楷体" w:cs="楷体"/>
          <w:color w:val="auto"/>
          <w:spacing w:val="-66"/>
          <w:sz w:val="31"/>
          <w:szCs w:val="31"/>
          <w:highlight w:val="none"/>
          <w:u w:val="none" w:color="auto"/>
        </w:rPr>
        <w:t xml:space="preserve"> </w:t>
      </w:r>
      <w:r>
        <w:rPr>
          <w:rFonts w:ascii="楷体" w:hAnsi="楷体" w:eastAsia="楷体" w:cs="楷体"/>
          <w:b/>
          <w:bCs/>
          <w:color w:val="auto"/>
          <w:spacing w:val="-10"/>
          <w:sz w:val="31"/>
          <w:szCs w:val="31"/>
          <w:highlight w:val="none"/>
          <w:u w:val="none" w:color="auto"/>
        </w:rPr>
        <w:t>）强化监测评估</w:t>
      </w:r>
    </w:p>
    <w:p>
      <w:pPr>
        <w:spacing w:before="268" w:line="333" w:lineRule="auto"/>
        <w:ind w:left="35" w:right="13" w:firstLine="642"/>
        <w:jc w:val="both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制定《规划》实施进度的监测制度，对《规划》设定的</w:t>
      </w:r>
      <w:r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重点任务分解，以主要指标和重大工程、重大项目、重大政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策为抓手，推动主要指标和重点任务纳入年度重点工作，对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各项目标的实施进度、重大任务完成情况、政策措施落实情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况进行动态监测，实时掌握《规划》实施进程，开展实施中</w:t>
      </w:r>
      <w:r>
        <w:rPr>
          <w:rFonts w:ascii="仿宋" w:hAnsi="仿宋" w:eastAsia="仿宋" w:cs="仿宋"/>
          <w:color w:val="auto"/>
          <w:spacing w:val="13"/>
          <w:sz w:val="31"/>
          <w:szCs w:val="31"/>
          <w:highlight w:val="none"/>
          <w:u w:val="none" w:color="auto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期评估和期末总结评估，对《规划》实施效果进行测评，并</w:t>
      </w:r>
    </w:p>
    <w:p>
      <w:pPr>
        <w:spacing w:line="226" w:lineRule="auto"/>
        <w:ind w:left="36"/>
        <w:rPr>
          <w:rFonts w:ascii="仿宋" w:hAnsi="仿宋" w:eastAsia="仿宋" w:cs="仿宋"/>
          <w:color w:val="auto"/>
          <w:sz w:val="31"/>
          <w:szCs w:val="31"/>
          <w:highlight w:val="none"/>
          <w:u w:val="none" w:color="auto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  <w:u w:val="none" w:color="auto"/>
        </w:rPr>
        <w:t>根据实施的具体情况对目标、任务做出必要调整。</w:t>
      </w:r>
    </w:p>
    <w:p>
      <w:pPr>
        <w:pStyle w:val="2"/>
        <w:rPr>
          <w:color w:val="auto"/>
          <w:highlight w:val="none"/>
          <w:u w:val="none" w:color="auto"/>
        </w:rPr>
      </w:pPr>
    </w:p>
    <w:sectPr>
      <w:headerReference r:id="rId33" w:type="default"/>
      <w:footerReference r:id="rId34" w:type="default"/>
      <w:pgSz w:w="11906" w:h="16839"/>
      <w:pgMar w:top="1429" w:right="1785" w:bottom="1126" w:left="1785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8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8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8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8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85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07" w:line="177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8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8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39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8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38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8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8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2Yzc2ZmQxNDU5NTQ0MDUxY2M5YWJmOTE1ZDNlOTYifQ=="/>
  </w:docVars>
  <w:rsids>
    <w:rsidRoot w:val="00000000"/>
    <w:rsid w:val="0E840B78"/>
    <w:rsid w:val="19D0022D"/>
    <w:rsid w:val="41F646C8"/>
    <w:rsid w:val="47544E1F"/>
    <w:rsid w:val="54802418"/>
    <w:rsid w:val="7D853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theme" Target="theme/theme1.xml"/><Relationship Id="rId34" Type="http://schemas.openxmlformats.org/officeDocument/2006/relationships/footer" Target="footer29.xml"/><Relationship Id="rId33" Type="http://schemas.openxmlformats.org/officeDocument/2006/relationships/header" Target="header1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</Pages>
  <TotalTime>10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2024-01-29T12:31:00Z</dcterms:created>
  <dc:creator>Kingsoft-PDF</dc:creator>
  <cp:lastModifiedBy>：胜事自知</cp:lastModifiedBy>
  <cp:lastPrinted>2024-01-30T02:36:00Z</cp:lastPrinted>
  <dcterms:modified xsi:type="dcterms:W3CDTF">2024-05-09T07:46:49Z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2024-01-29T12:31:34Z</vt:filetime>
  </property>
  <property fmtid="{D5CDD505-2E9C-101B-9397-08002B2CF9AE}" pid="4" name="UsrData">
    <vt:lpwstr>65b72a1f0eb9d8001f054b98wl</vt:lpwstr>
  </property>
  <property fmtid="{D5CDD505-2E9C-101B-9397-08002B2CF9AE}" pid="5" name="KSOProductBuildVer">
    <vt:lpwstr>2052-12.1.0.16729</vt:lpwstr>
  </property>
  <property fmtid="{D5CDD505-2E9C-101B-9397-08002B2CF9AE}" pid="6" name="ICV">
    <vt:lpwstr>40A69F5D58014CC791E9A52718E8C901_12</vt:lpwstr>
  </property>
</Properties>
</file>