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72" w:rsidRDefault="00B27372" w:rsidP="00DF0207">
      <w:pPr>
        <w:spacing w:line="600" w:lineRule="exact"/>
        <w:rPr>
          <w:rStyle w:val="NormalCharacter"/>
          <w:rFonts w:ascii="方正小标宋_GBK" w:eastAsia="方正小标宋_GBK" w:hAnsi="方正小标宋_GBK"/>
          <w:sz w:val="44"/>
          <w:szCs w:val="44"/>
        </w:rPr>
      </w:pPr>
    </w:p>
    <w:p w:rsidR="00B27372" w:rsidRDefault="00DF0207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银川市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兴庆区人民政府</w:t>
      </w:r>
      <w:proofErr w:type="gramEnd"/>
    </w:p>
    <w:p w:rsidR="00B27372" w:rsidRDefault="00DF0207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关于提请审议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兴庆区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第二批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、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第三批</w:t>
      </w:r>
    </w:p>
    <w:p w:rsidR="00B27372" w:rsidRDefault="00DF0207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新增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一般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债券使用计划的议案</w:t>
      </w:r>
    </w:p>
    <w:p w:rsidR="00B27372" w:rsidRDefault="00B27372">
      <w:pPr>
        <w:spacing w:line="600" w:lineRule="exact"/>
      </w:pPr>
    </w:p>
    <w:p w:rsidR="00B27372" w:rsidRDefault="00DF0207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兴庆区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第四届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人民代表大会常务委员会：</w:t>
      </w:r>
    </w:p>
    <w:p w:rsidR="00B27372" w:rsidRDefault="00DF02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自治区财政厅下达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兴庆区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第二批新增一般债券资金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600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万元（宁财（债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指标〔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268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年第三批新增一般债券资金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20633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万元（宁财（债）指标〔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486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号）已到位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此项资金主要用于公益性资本支出，重点聚焦党中央、国务院确定的国家重大战略和重大领域项目建设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优先安排易地扶贫搬迁、脱贫攻坚、污染防治、乡村振兴等重大战略项目。</w:t>
      </w:r>
    </w:p>
    <w:p w:rsidR="00B27372" w:rsidRDefault="00DF02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</w:t>
      </w:r>
      <w:r>
        <w:rPr>
          <w:rFonts w:ascii="仿宋_GB2312" w:eastAsia="仿宋_GB2312" w:hAnsi="仿宋_GB2312" w:cs="仿宋_GB2312" w:hint="eastAsia"/>
          <w:sz w:val="32"/>
          <w:szCs w:val="32"/>
        </w:rPr>
        <w:t>据资金使用范围，结合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兴庆区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政府项目建设内容，计划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道路管网、湖沟治理、湿地保护、园林绿化、学校幼儿园、公共卫生、社区建设、文体康养、老旧小区等基础设施改造建设和民生改善需求。其中，城市基础设施建设安排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4318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万元，农林水建设安排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4080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万元，教育系统建设安排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3700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万元，乡村振兴建设安排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2663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万元，路网交通建设安排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2180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万元，老</w:t>
      </w:r>
      <w:r>
        <w:rPr>
          <w:rFonts w:ascii="仿宋_GB2312" w:eastAsia="仿宋_GB2312" w:hAnsi="仿宋_GB2312" w:cs="仿宋_GB2312" w:hint="eastAsia"/>
          <w:sz w:val="32"/>
          <w:szCs w:val="32"/>
        </w:rPr>
        <w:t>旧小区改造安排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600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万元，卫生系统及其他建设项目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3692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B27372" w:rsidRDefault="00DF02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提请</w:t>
      </w:r>
      <w:r>
        <w:rPr>
          <w:rFonts w:ascii="仿宋_GB2312" w:eastAsia="仿宋_GB2312" w:hAnsi="仿宋_GB2312" w:cs="仿宋_GB2312" w:hint="eastAsia"/>
          <w:sz w:val="32"/>
          <w:szCs w:val="32"/>
        </w:rPr>
        <w:t>审议。</w:t>
      </w:r>
      <w:bookmarkStart w:id="0" w:name="_GoBack"/>
      <w:bookmarkEnd w:id="0"/>
    </w:p>
    <w:p w:rsidR="00B27372" w:rsidRDefault="00B2737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27372" w:rsidRDefault="00DF02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年新增一般债券分配表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B27372" w:rsidRDefault="00B273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27372" w:rsidRDefault="00DF0207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银川市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兴庆区人民政府</w:t>
      </w:r>
      <w:proofErr w:type="gramEnd"/>
    </w:p>
    <w:p w:rsidR="00B27372" w:rsidRDefault="00DF0207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27372" w:rsidRDefault="00B273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27372" w:rsidRDefault="00DF0207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（此件依申请公开）</w:t>
      </w:r>
    </w:p>
    <w:p w:rsidR="00B27372" w:rsidRDefault="00B27372">
      <w:pPr>
        <w:spacing w:line="600" w:lineRule="exact"/>
      </w:pPr>
    </w:p>
    <w:p w:rsidR="00B27372" w:rsidRDefault="00B27372">
      <w:pPr>
        <w:spacing w:line="600" w:lineRule="exact"/>
      </w:pPr>
    </w:p>
    <w:p w:rsidR="00B27372" w:rsidRDefault="00B27372">
      <w:pPr>
        <w:spacing w:line="600" w:lineRule="exact"/>
      </w:pPr>
    </w:p>
    <w:p w:rsidR="00B27372" w:rsidRDefault="00B27372">
      <w:pPr>
        <w:spacing w:line="600" w:lineRule="exac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B27372">
        <w:rPr>
          <w:rStyle w:val="NormalCharacter"/>
        </w:rPr>
        <w:pict>
          <v:line id="直线 3" o:spid="_x0000_s1026" style="position:absolute;left:0;text-align:left;z-index:525312;mso-width-relative:page;mso-height-relative:page" from="2.85pt,.05pt" to="434.85pt,.05pt" o:gfxdata="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JCxZPQAAAAAwEAAA8AAAAAAAAAAQAgAAAAIgAAAGRycy9kb3du&#10;cmV2LnhtbFBLAQIUABQAAAAIAIdO4kDZpvrkzgEAAI0DAAAOAAAAAAAAAAEAIAAAAB8BAABkcnMv&#10;ZTJvRG9jLnhtbFBLBQYAAAAABgAGAFkBAABfBQAAAAA=&#10;"/>
        </w:pict>
      </w:r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>抄</w:t>
      </w:r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 xml:space="preserve">  </w:t>
      </w:r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>送：兴庆区委、政协。</w:t>
      </w:r>
    </w:p>
    <w:p w:rsidR="00B27372" w:rsidRDefault="00B27372">
      <w:pPr>
        <w:spacing w:line="600" w:lineRule="exact"/>
      </w:pPr>
      <w:r w:rsidRPr="00B27372">
        <w:rPr>
          <w:rStyle w:val="NormalCharacter"/>
          <w:rFonts w:ascii="仿宋_GB2312" w:eastAsia="仿宋_GB2312" w:hAnsi="仿宋_GB2312"/>
          <w:sz w:val="32"/>
          <w:szCs w:val="32"/>
        </w:rPr>
        <w:pict>
          <v:line id="直线 2" o:spid="_x0000_s1027" style="position:absolute;left:0;text-align:left;z-index:524288;mso-width-relative:page;mso-height-relative:page" from="3.75pt,-.4pt" to="435.75pt,-.4pt" o:gfxdata="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aD2Zs0QAAAAUBAAAPAAAAAAAAAAEAIAAAACIAAABkcnMvZG93&#10;bnJldi54bWxQSwECFAAUAAAACACHTuJA0H+Mg84BAACNAwAADgAAAAAAAAABACAAAAAgAQAAZHJz&#10;L2Uyb0RvYy54bWxQSwUGAAAAAAYABgBZAQAAYAUAAAAA&#10;"/>
        </w:pict>
      </w:r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>银川市</w:t>
      </w:r>
      <w:proofErr w:type="gramStart"/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>兴庆区人民政府</w:t>
      </w:r>
      <w:proofErr w:type="gramEnd"/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>办公室</w:t>
      </w:r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 xml:space="preserve">      2020</w:t>
      </w:r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>年</w:t>
      </w:r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>12</w:t>
      </w:r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>月</w:t>
      </w:r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>2</w:t>
      </w:r>
      <w:r w:rsidR="00DF0207">
        <w:rPr>
          <w:rStyle w:val="NormalCharacter"/>
          <w:rFonts w:ascii="仿宋_GB2312" w:eastAsia="仿宋_GB2312" w:hAnsi="仿宋_GB2312" w:hint="eastAsia"/>
          <w:sz w:val="32"/>
          <w:szCs w:val="32"/>
        </w:rPr>
        <w:t>3</w:t>
      </w:r>
      <w:r w:rsidR="00DF0207">
        <w:rPr>
          <w:rStyle w:val="NormalCharacter"/>
          <w:rFonts w:ascii="仿宋_GB2312" w:eastAsia="仿宋_GB2312" w:hAnsi="仿宋_GB2312"/>
          <w:sz w:val="32"/>
          <w:szCs w:val="32"/>
        </w:rPr>
        <w:t>日印发</w:t>
      </w:r>
    </w:p>
    <w:sectPr w:rsidR="00B27372" w:rsidSect="00B27372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372" w:rsidRDefault="00B27372" w:rsidP="00B27372">
      <w:r>
        <w:separator/>
      </w:r>
    </w:p>
  </w:endnote>
  <w:endnote w:type="continuationSeparator" w:id="1">
    <w:p w:rsidR="00B27372" w:rsidRDefault="00B27372" w:rsidP="00B27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72" w:rsidRDefault="00B273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B27372" w:rsidRDefault="00B27372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F0207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F0207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372" w:rsidRDefault="00B27372" w:rsidP="00B27372">
      <w:r>
        <w:separator/>
      </w:r>
    </w:p>
  </w:footnote>
  <w:footnote w:type="continuationSeparator" w:id="1">
    <w:p w:rsidR="00B27372" w:rsidRDefault="00B27372" w:rsidP="00B27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372"/>
    <w:rsid w:val="00B27372"/>
    <w:rsid w:val="00DF0207"/>
    <w:rsid w:val="103367C4"/>
    <w:rsid w:val="17DB2662"/>
    <w:rsid w:val="27181E38"/>
    <w:rsid w:val="2DD0328A"/>
    <w:rsid w:val="3FE755EA"/>
    <w:rsid w:val="4BAC25D9"/>
    <w:rsid w:val="4BE0413B"/>
    <w:rsid w:val="57AA3EDA"/>
    <w:rsid w:val="599E304B"/>
    <w:rsid w:val="5A720A1C"/>
    <w:rsid w:val="5DE15C4A"/>
    <w:rsid w:val="62085C0E"/>
    <w:rsid w:val="66434479"/>
    <w:rsid w:val="6BB41C41"/>
    <w:rsid w:val="6F6F611F"/>
    <w:rsid w:val="7D632138"/>
    <w:rsid w:val="7F39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273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273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semiHidden/>
    <w:qFormat/>
    <w:rsid w:val="00B273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马艳红(640104000341-070104)</cp:lastModifiedBy>
  <cp:revision>1</cp:revision>
  <cp:lastPrinted>2020-12-23T08:42:00Z</cp:lastPrinted>
  <dcterms:created xsi:type="dcterms:W3CDTF">2020-12-17T09:04:00Z</dcterms:created>
  <dcterms:modified xsi:type="dcterms:W3CDTF">2021-06-15T08:01:00Z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