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24" w:rsidRDefault="00C34224" w:rsidP="00C34224">
      <w:pPr>
        <w:widowControl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 w:rsidRPr="0014255C">
        <w:rPr>
          <w:rFonts w:eastAsia="仿宋_GB2312" w:hint="eastAsia"/>
          <w:b/>
          <w:kern w:val="0"/>
          <w:sz w:val="36"/>
          <w:szCs w:val="36"/>
        </w:rPr>
        <w:t>中共银川市兴庆区委办公室</w:t>
      </w:r>
      <w:r>
        <w:rPr>
          <w:rFonts w:eastAsia="仿宋_GB2312" w:hint="eastAsia"/>
          <w:b/>
          <w:kern w:val="0"/>
          <w:sz w:val="36"/>
          <w:szCs w:val="36"/>
        </w:rPr>
        <w:t>2023</w:t>
      </w:r>
      <w:r>
        <w:rPr>
          <w:rFonts w:eastAsia="仿宋_GB2312" w:hint="eastAsia"/>
          <w:b/>
          <w:kern w:val="0"/>
          <w:sz w:val="36"/>
          <w:szCs w:val="36"/>
        </w:rPr>
        <w:t>年</w:t>
      </w:r>
      <w:r>
        <w:rPr>
          <w:rFonts w:eastAsia="仿宋_GB2312"/>
          <w:b/>
          <w:kern w:val="0"/>
          <w:sz w:val="36"/>
          <w:szCs w:val="36"/>
        </w:rPr>
        <w:t>部门预算</w:t>
      </w:r>
      <w:r>
        <w:rPr>
          <w:rFonts w:eastAsia="仿宋_GB2312"/>
          <w:b/>
          <w:kern w:val="0"/>
          <w:sz w:val="36"/>
          <w:szCs w:val="36"/>
        </w:rPr>
        <w:t>——</w:t>
      </w:r>
      <w:r>
        <w:rPr>
          <w:rFonts w:eastAsia="仿宋_GB2312"/>
          <w:b/>
          <w:kern w:val="0"/>
          <w:sz w:val="36"/>
          <w:szCs w:val="36"/>
        </w:rPr>
        <w:t>预算表</w:t>
      </w:r>
    </w:p>
    <w:p w:rsidR="00C34224" w:rsidRDefault="00C34224" w:rsidP="00C34224">
      <w:pPr>
        <w:widowControl/>
        <w:jc w:val="left"/>
        <w:outlineLvl w:val="1"/>
        <w:rPr>
          <w:rFonts w:eastAsia="仿宋_GB2312"/>
          <w:b/>
          <w:kern w:val="0"/>
          <w:sz w:val="24"/>
        </w:rPr>
      </w:pPr>
    </w:p>
    <w:p w:rsidR="00C34224" w:rsidRDefault="00C34224" w:rsidP="00C34224">
      <w:pPr>
        <w:widowControl/>
        <w:ind w:firstLineChars="200" w:firstLine="640"/>
        <w:outlineLvl w:val="1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一、财政拨款收支预算总表</w:t>
      </w:r>
    </w:p>
    <w:p w:rsidR="00C34224" w:rsidRDefault="00C34224" w:rsidP="00C34224">
      <w:pPr>
        <w:widowControl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财政拨款收支预算总表</w:t>
      </w:r>
    </w:p>
    <w:p w:rsidR="00C34224" w:rsidRDefault="00C34224" w:rsidP="00C34224">
      <w:pPr>
        <w:widowControl/>
        <w:ind w:firstLineChars="200" w:firstLine="640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W w:w="0" w:type="auto"/>
        <w:tblInd w:w="91" w:type="dxa"/>
        <w:tblLayout w:type="fixed"/>
        <w:tblLook w:val="0000"/>
      </w:tblPr>
      <w:tblGrid>
        <w:gridCol w:w="3860"/>
        <w:gridCol w:w="1360"/>
        <w:gridCol w:w="3860"/>
        <w:gridCol w:w="1360"/>
        <w:gridCol w:w="1360"/>
        <w:gridCol w:w="1360"/>
      </w:tblGrid>
      <w:tr w:rsidR="00C34224" w:rsidTr="00C34224">
        <w:trPr>
          <w:trHeight w:val="308"/>
        </w:trPr>
        <w:tc>
          <w:tcPr>
            <w:tcW w:w="5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收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入</w:t>
            </w:r>
          </w:p>
        </w:tc>
        <w:tc>
          <w:tcPr>
            <w:tcW w:w="7940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支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出</w:t>
            </w:r>
          </w:p>
        </w:tc>
      </w:tr>
      <w:tr w:rsidR="00C34224" w:rsidTr="00C34224">
        <w:trPr>
          <w:trHeight w:val="315"/>
        </w:trPr>
        <w:tc>
          <w:tcPr>
            <w:tcW w:w="38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项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 w:rsidR="00C34224" w:rsidTr="00C34224">
        <w:trPr>
          <w:trHeight w:val="1051"/>
        </w:trPr>
        <w:tc>
          <w:tcPr>
            <w:tcW w:w="38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一般公共预算财政拨款支出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政府性基金预算财政拨款支出</w:t>
            </w:r>
          </w:p>
        </w:tc>
      </w:tr>
      <w:tr w:rsidR="00C34224" w:rsidRPr="008A0BC3" w:rsidTr="00C3422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664.15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664.15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664.15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RPr="008A0BC3" w:rsidTr="00C3422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（一）一般公共预算财政拨款收入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664.15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512.98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512.98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RPr="008A0BC3" w:rsidTr="00C3422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（二）政府性基金预算财政拨款收入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RPr="008A0BC3" w:rsidTr="00C3422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RPr="008A0BC3" w:rsidTr="00C3422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RPr="008A0BC3" w:rsidTr="00C3422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RPr="008A0BC3" w:rsidTr="00C3422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RPr="008A0BC3" w:rsidTr="00C3422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（七）文化旅游体育与传媒支出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RPr="008A0BC3" w:rsidTr="00C34224">
        <w:trPr>
          <w:trHeight w:val="405"/>
        </w:trPr>
        <w:tc>
          <w:tcPr>
            <w:tcW w:w="386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76.20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76.2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RPr="008A0BC3" w:rsidTr="00C3422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sz w:val="22"/>
              </w:rPr>
              <w:lastRenderedPageBreak/>
              <w:pict>
                <v:line id="直线 3" o:spid="_x0000_s2050" style="position:absolute;z-index:251660288;mso-position-horizontal-relative:text;mso-position-vertical-relative:text" from="-6.6pt,-.55pt" to="653.4pt,-.5pt" strokeweight=".25pt"/>
              </w:pict>
            </w: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（九）卫生健康支出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32.17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32.17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RPr="008A0BC3" w:rsidTr="00C3422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RPr="008A0BC3" w:rsidTr="00C3422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RPr="008A0BC3" w:rsidTr="00C3422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RPr="008A0BC3" w:rsidTr="00C3422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RPr="008A0BC3" w:rsidTr="00C3422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RPr="008A0BC3" w:rsidTr="00C3422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RPr="008A0BC3" w:rsidTr="00C34224">
        <w:trPr>
          <w:trHeight w:val="390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RPr="008A0BC3" w:rsidTr="00C3422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（十七）自然资源海洋气象等支出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RPr="008A0BC3" w:rsidTr="00C3422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42.80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42.80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RPr="008A0BC3" w:rsidTr="00C3422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RPr="008A0BC3" w:rsidTr="00C3422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（二十）灾害防治及应急管理支出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RPr="008A0BC3" w:rsidTr="00C3422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（二十一）其他支出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RPr="008A0BC3" w:rsidTr="00C3422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C34224" w:rsidRPr="008A0BC3" w:rsidTr="00C3422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RPr="008A0BC3" w:rsidTr="00C3422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RPr="008A0BC3" w:rsidTr="00C3422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C34224" w:rsidRPr="008A0BC3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664.15</w:t>
            </w:r>
          </w:p>
        </w:tc>
        <w:tc>
          <w:tcPr>
            <w:tcW w:w="794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        </w:t>
            </w:r>
            <w:r w:rsidRPr="008A0BC3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</w:rPr>
              <w:t>664.15</w:t>
            </w:r>
          </w:p>
        </w:tc>
      </w:tr>
    </w:tbl>
    <w:p w:rsidR="00C34224" w:rsidRDefault="00C34224" w:rsidP="00C34224">
      <w:pPr>
        <w:widowControl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 w:rsidR="00C34224" w:rsidRDefault="00C34224" w:rsidP="00C34224">
      <w:pPr>
        <w:widowControl/>
        <w:ind w:firstLineChars="200" w:firstLine="640"/>
        <w:outlineLvl w:val="1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lastRenderedPageBreak/>
        <w:t>二、</w:t>
      </w:r>
      <w:r>
        <w:rPr>
          <w:rFonts w:ascii="黑体" w:eastAsia="黑体" w:hAnsi="黑体" w:cs="黑体" w:hint="eastAsia"/>
          <w:kern w:val="0"/>
          <w:sz w:val="32"/>
          <w:szCs w:val="32"/>
        </w:rPr>
        <w:t>一般公共预算财政拨款支出预算表</w:t>
      </w:r>
    </w:p>
    <w:p w:rsidR="00C34224" w:rsidRDefault="00C34224" w:rsidP="00C34224">
      <w:pPr>
        <w:widowControl/>
        <w:jc w:val="center"/>
        <w:outlineLvl w:val="1"/>
        <w:rPr>
          <w:rFonts w:eastAsia="仿宋_GB2312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bCs/>
          <w:kern w:val="0"/>
          <w:sz w:val="36"/>
          <w:szCs w:val="36"/>
        </w:rPr>
        <w:t>一般公共预算财政拨款支出预算表</w:t>
      </w:r>
    </w:p>
    <w:p w:rsidR="00C34224" w:rsidRDefault="00C34224" w:rsidP="00C34224">
      <w:pPr>
        <w:widowControl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W w:w="0" w:type="auto"/>
        <w:tblInd w:w="91" w:type="dxa"/>
        <w:tblLayout w:type="fixed"/>
        <w:tblLook w:val="0000"/>
      </w:tblPr>
      <w:tblGrid>
        <w:gridCol w:w="1637"/>
        <w:gridCol w:w="1980"/>
        <w:gridCol w:w="1779"/>
        <w:gridCol w:w="1620"/>
        <w:gridCol w:w="1800"/>
        <w:gridCol w:w="1980"/>
        <w:gridCol w:w="236"/>
        <w:gridCol w:w="1024"/>
        <w:gridCol w:w="1454"/>
      </w:tblGrid>
      <w:tr w:rsidR="00C34224" w:rsidTr="00C34224">
        <w:trPr>
          <w:trHeight w:val="555"/>
        </w:trPr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2022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b/>
                <w:bCs/>
                <w:kern w:val="0"/>
                <w:sz w:val="22"/>
                <w:szCs w:val="22"/>
              </w:rPr>
              <w:t>执行数（决算数）</w:t>
            </w:r>
          </w:p>
          <w:p w:rsidR="00C34224" w:rsidRDefault="00C34224" w:rsidP="00C3422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2023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b/>
                <w:bCs/>
                <w:kern w:val="0"/>
                <w:sz w:val="22"/>
                <w:szCs w:val="22"/>
              </w:rPr>
              <w:t>预算数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2023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b/>
                <w:bCs/>
                <w:kern w:val="0"/>
                <w:sz w:val="22"/>
                <w:szCs w:val="22"/>
              </w:rPr>
              <w:t>预算数与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2022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b/>
                <w:bCs/>
                <w:kern w:val="0"/>
                <w:sz w:val="22"/>
                <w:szCs w:val="22"/>
              </w:rPr>
              <w:t>执行数（决算数）</w:t>
            </w:r>
          </w:p>
        </w:tc>
      </w:tr>
      <w:tr w:rsidR="00C34224" w:rsidTr="00C34224">
        <w:trPr>
          <w:trHeight w:val="112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增减</w:t>
            </w:r>
            <w:r>
              <w:rPr>
                <w:b/>
                <w:bCs/>
                <w:kern w:val="0"/>
                <w:sz w:val="22"/>
                <w:szCs w:val="22"/>
              </w:rPr>
              <w:t>%</w:t>
            </w:r>
          </w:p>
        </w:tc>
      </w:tr>
      <w:tr w:rsidR="00C34224" w:rsidTr="00C34224">
        <w:trPr>
          <w:trHeight w:val="55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B01C9C">
              <w:rPr>
                <w:rFonts w:hint="eastAsia"/>
                <w:kern w:val="0"/>
                <w:sz w:val="20"/>
                <w:szCs w:val="20"/>
              </w:rPr>
              <w:t>2013101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B01C9C">
              <w:rPr>
                <w:rFonts w:hint="eastAsia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13382B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6</w:t>
            </w:r>
            <w:r w:rsidRPr="004A4AE6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4</w:t>
            </w:r>
            <w:r w:rsidRPr="0013382B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1.41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512.98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325.17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187.81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-128.43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-20%</w:t>
            </w:r>
          </w:p>
        </w:tc>
      </w:tr>
      <w:tr w:rsidR="00C34224" w:rsidTr="00C34224">
        <w:trPr>
          <w:trHeight w:val="60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B01C9C">
              <w:rPr>
                <w:kern w:val="0"/>
                <w:sz w:val="20"/>
                <w:szCs w:val="20"/>
              </w:rPr>
              <w:t>2080501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5310A2">
              <w:rPr>
                <w:rFonts w:hint="eastAsia"/>
                <w:kern w:val="0"/>
                <w:sz w:val="20"/>
                <w:szCs w:val="20"/>
              </w:rPr>
              <w:t>行政单位离退休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13382B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16.75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2.88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2.88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-13.87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-83%</w:t>
            </w:r>
          </w:p>
        </w:tc>
      </w:tr>
      <w:tr w:rsidR="00C34224" w:rsidTr="00C34224">
        <w:trPr>
          <w:trHeight w:val="613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B01C9C">
              <w:rPr>
                <w:kern w:val="0"/>
                <w:sz w:val="20"/>
                <w:szCs w:val="20"/>
              </w:rPr>
              <w:t>2080505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5310A2">
              <w:rPr>
                <w:rFonts w:hint="eastAsia"/>
                <w:kern w:val="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13382B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46.29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37.07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37.07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-9.22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-20%</w:t>
            </w:r>
          </w:p>
        </w:tc>
      </w:tr>
      <w:tr w:rsidR="00C34224" w:rsidTr="00C34224">
        <w:trPr>
          <w:trHeight w:val="621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B01C9C">
              <w:rPr>
                <w:kern w:val="0"/>
                <w:sz w:val="20"/>
                <w:szCs w:val="20"/>
              </w:rPr>
              <w:t>2080506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5310A2">
              <w:rPr>
                <w:rFonts w:hint="eastAsia"/>
                <w:kern w:val="0"/>
                <w:sz w:val="20"/>
                <w:szCs w:val="20"/>
              </w:rPr>
              <w:t>机关事业单位职业年金缴费支出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13382B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36.92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18.53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18.53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-18.39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-50%</w:t>
            </w:r>
          </w:p>
        </w:tc>
      </w:tr>
      <w:tr w:rsidR="00C34224" w:rsidTr="00C34224">
        <w:trPr>
          <w:trHeight w:val="614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B01C9C">
              <w:rPr>
                <w:kern w:val="0"/>
                <w:sz w:val="20"/>
                <w:szCs w:val="20"/>
              </w:rPr>
              <w:t>2089999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5310A2">
              <w:rPr>
                <w:rFonts w:hint="eastAsia"/>
                <w:kern w:val="0"/>
                <w:sz w:val="20"/>
                <w:szCs w:val="20"/>
              </w:rPr>
              <w:t>其他社会保障和就业支出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13382B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11.96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17.72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2.12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15.6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5.76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48%</w:t>
            </w:r>
          </w:p>
        </w:tc>
      </w:tr>
      <w:tr w:rsidR="00C34224" w:rsidTr="00C34224">
        <w:trPr>
          <w:trHeight w:val="608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B01C9C">
              <w:rPr>
                <w:kern w:val="0"/>
                <w:sz w:val="20"/>
                <w:szCs w:val="20"/>
              </w:rPr>
              <w:t>2101101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5310A2">
              <w:rPr>
                <w:rFonts w:hint="eastAsia"/>
                <w:kern w:val="0"/>
                <w:sz w:val="20"/>
                <w:szCs w:val="20"/>
              </w:rPr>
              <w:t>行政单位医疗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13382B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16.69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26.73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18.53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8.2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10.04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60%</w:t>
            </w:r>
          </w:p>
        </w:tc>
      </w:tr>
      <w:tr w:rsidR="00C34224" w:rsidTr="00C34224">
        <w:trPr>
          <w:trHeight w:val="603"/>
        </w:trPr>
        <w:tc>
          <w:tcPr>
            <w:tcW w:w="1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B01C9C">
              <w:rPr>
                <w:kern w:val="0"/>
                <w:sz w:val="20"/>
                <w:szCs w:val="20"/>
              </w:rPr>
              <w:t>2101103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5310A2">
              <w:rPr>
                <w:rFonts w:hint="eastAsia"/>
                <w:kern w:val="0"/>
                <w:sz w:val="20"/>
                <w:szCs w:val="20"/>
              </w:rPr>
              <w:t>公务员医疗补助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13382B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4.67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5.43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5.43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0.76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16%</w:t>
            </w:r>
          </w:p>
        </w:tc>
      </w:tr>
      <w:tr w:rsidR="00C34224" w:rsidTr="00C34224">
        <w:trPr>
          <w:trHeight w:val="603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5310A2">
              <w:rPr>
                <w:kern w:val="0"/>
                <w:sz w:val="20"/>
                <w:szCs w:val="20"/>
              </w:rPr>
              <w:lastRenderedPageBreak/>
              <w:t>2210201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5310A2">
              <w:rPr>
                <w:rFonts w:hint="eastAsia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13382B"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  <w:t>52.28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42.81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31.81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-9.47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4A4AE6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A4AE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18%</w:t>
            </w:r>
          </w:p>
        </w:tc>
      </w:tr>
    </w:tbl>
    <w:p w:rsidR="00C34224" w:rsidRDefault="00C34224" w:rsidP="00C34224">
      <w:pPr>
        <w:widowControl/>
        <w:spacing w:line="520" w:lineRule="exact"/>
        <w:ind w:firstLineChars="200" w:firstLine="640"/>
        <w:outlineLvl w:val="1"/>
        <w:rPr>
          <w:rFonts w:eastAsia="黑体"/>
          <w:b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三、</w:t>
      </w:r>
      <w:r>
        <w:rPr>
          <w:rFonts w:ascii="黑体" w:eastAsia="黑体" w:hAnsi="黑体" w:cs="黑体" w:hint="eastAsia"/>
          <w:kern w:val="0"/>
          <w:sz w:val="32"/>
          <w:szCs w:val="32"/>
        </w:rPr>
        <w:t>一般公共预算财政拨款基本支出预算表</w:t>
      </w:r>
    </w:p>
    <w:p w:rsidR="00C34224" w:rsidRDefault="00C34224" w:rsidP="00C34224">
      <w:pPr>
        <w:widowControl/>
        <w:spacing w:line="520" w:lineRule="exact"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kern w:val="0"/>
          <w:sz w:val="36"/>
          <w:szCs w:val="36"/>
        </w:rPr>
        <w:t>一般公共预算财政拨款基本支出预算表</w:t>
      </w:r>
    </w:p>
    <w:p w:rsidR="00C34224" w:rsidRDefault="00C34224" w:rsidP="00C34224">
      <w:pPr>
        <w:widowControl/>
        <w:spacing w:line="520" w:lineRule="exact"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2357"/>
        <w:gridCol w:w="3600"/>
        <w:gridCol w:w="2520"/>
        <w:gridCol w:w="2700"/>
        <w:gridCol w:w="2340"/>
      </w:tblGrid>
      <w:tr w:rsidR="00C34224" w:rsidTr="00C34224">
        <w:trPr>
          <w:trHeight w:val="397"/>
          <w:tblHeader/>
        </w:trPr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基本支出预算</w:t>
            </w:r>
          </w:p>
        </w:tc>
      </w:tr>
      <w:tr w:rsidR="00C34224" w:rsidTr="00C34224">
        <w:trPr>
          <w:trHeight w:val="397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日常公用支出</w:t>
            </w:r>
          </w:p>
        </w:tc>
      </w:tr>
      <w:tr w:rsidR="00C34224" w:rsidTr="00C34224">
        <w:trPr>
          <w:trHeight w:val="113"/>
          <w:tblHeader/>
        </w:trPr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441.55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427.87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13.68</w:t>
            </w:r>
          </w:p>
        </w:tc>
      </w:tr>
      <w:tr w:rsidR="00C34224" w:rsidTr="00C34224">
        <w:trPr>
          <w:trHeight w:val="34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419.05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419.05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100.61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100.61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E875A0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 w:rsidRPr="00E875A0">
              <w:rPr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92.05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92.05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E875A0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 w:rsidRPr="00E875A0">
              <w:rPr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109.5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109.5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Pr="00E875A0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 w:rsidRPr="00E875A0">
              <w:rPr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419.05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100.61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37.07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37.07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18.53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18.53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18.53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18.53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5.43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5.43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2.12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2.12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31.81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31.81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3.4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3.4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13.68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13.68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pict>
                <v:line id="_x0000_s2051" style="position:absolute;left:0;text-align:left;z-index:251661312;mso-position-horizontal-relative:text;mso-position-vertical-relative:text" from="-3.55pt,-.4pt" to="670.7pt,-.35pt" strokeweight=".5pt"/>
              </w:pict>
            </w:r>
            <w:r>
              <w:rPr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3.42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3.42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pict>
                <v:line id="直线 5" o:spid="_x0000_s2052" style="position:absolute;left:0;text-align:left;z-index:251662336;mso-position-horizontal-relative:text;mso-position-vertical-relative:text" from="-5.05pt,-.85pt" to="670.7pt,-.8pt" strokeweight=".5pt"/>
              </w:pict>
            </w:r>
            <w:r>
              <w:rPr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10.26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10.26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8.82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8.82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8.48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8.48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0.34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113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</w:t>
            </w:r>
          </w:p>
        </w:tc>
      </w:tr>
    </w:tbl>
    <w:p w:rsidR="00C34224" w:rsidRDefault="00C34224" w:rsidP="00C34224">
      <w:pPr>
        <w:widowControl/>
        <w:ind w:firstLineChars="200" w:firstLine="640"/>
        <w:outlineLvl w:val="1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四、</w:t>
      </w:r>
      <w:r>
        <w:rPr>
          <w:rFonts w:eastAsia="黑体" w:hint="eastAsia"/>
          <w:bCs/>
          <w:kern w:val="0"/>
          <w:sz w:val="32"/>
          <w:szCs w:val="32"/>
        </w:rPr>
        <w:t>四、</w:t>
      </w:r>
      <w:r>
        <w:rPr>
          <w:rFonts w:ascii="黑体" w:eastAsia="黑体" w:hAnsi="宋体" w:hint="eastAsia"/>
          <w:bCs/>
          <w:kern w:val="0"/>
          <w:sz w:val="32"/>
          <w:szCs w:val="32"/>
        </w:rPr>
        <w:t>一般公共预算财政拨款“三公”经费支出预算表</w:t>
      </w:r>
    </w:p>
    <w:p w:rsidR="00C34224" w:rsidRDefault="00C34224" w:rsidP="00C34224">
      <w:pPr>
        <w:widowControl/>
        <w:ind w:firstLineChars="200" w:firstLine="723"/>
        <w:jc w:val="center"/>
        <w:outlineLvl w:val="1"/>
        <w:rPr>
          <w:rFonts w:ascii="仿宋_GB2312" w:eastAsia="仿宋_GB2312" w:hAnsi="宋体" w:hint="eastAsia"/>
          <w:b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kern w:val="0"/>
          <w:sz w:val="36"/>
          <w:szCs w:val="36"/>
        </w:rPr>
        <w:t>一般公共预算财政拨款“三公”经费支出预算表</w:t>
      </w:r>
    </w:p>
    <w:p w:rsidR="00C34224" w:rsidRDefault="00C34224" w:rsidP="00C34224">
      <w:pPr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W w:w="0" w:type="auto"/>
        <w:tblInd w:w="91" w:type="dxa"/>
        <w:tblLayout w:type="fixed"/>
        <w:tblLook w:val="0000"/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 w:rsidR="00C34224" w:rsidTr="00C34224">
        <w:trPr>
          <w:trHeight w:val="555"/>
        </w:trPr>
        <w:tc>
          <w:tcPr>
            <w:tcW w:w="4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2022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b/>
                <w:bCs/>
                <w:kern w:val="0"/>
                <w:sz w:val="22"/>
                <w:szCs w:val="22"/>
              </w:rPr>
              <w:t>预算数</w:t>
            </w:r>
          </w:p>
        </w:tc>
        <w:tc>
          <w:tcPr>
            <w:tcW w:w="4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2022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b/>
                <w:bCs/>
                <w:kern w:val="0"/>
                <w:sz w:val="22"/>
                <w:szCs w:val="22"/>
              </w:rPr>
              <w:t>执行数（决算数）</w:t>
            </w:r>
          </w:p>
        </w:tc>
        <w:tc>
          <w:tcPr>
            <w:tcW w:w="4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2023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b/>
                <w:bCs/>
                <w:kern w:val="0"/>
                <w:sz w:val="22"/>
                <w:szCs w:val="22"/>
              </w:rPr>
              <w:t>预算数</w:t>
            </w:r>
          </w:p>
        </w:tc>
      </w:tr>
      <w:tr w:rsidR="00C34224" w:rsidTr="00C34224">
        <w:trPr>
          <w:trHeight w:val="117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 w:rsidR="00C34224" w:rsidTr="00C34224">
        <w:trPr>
          <w:trHeight w:val="117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C34224" w:rsidTr="00C34224">
        <w:trPr>
          <w:trHeight w:val="5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 w:rsidR="00C34224" w:rsidTr="00C34224">
        <w:trPr>
          <w:trHeight w:val="5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C34224" w:rsidTr="00C34224">
        <w:trPr>
          <w:trHeight w:val="5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C34224" w:rsidTr="00C34224">
        <w:trPr>
          <w:trHeight w:val="5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lastRenderedPageBreak/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C34224" w:rsidTr="00C34224">
        <w:trPr>
          <w:trHeight w:val="5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</w:tbl>
    <w:p w:rsidR="00C34224" w:rsidRDefault="00C34224" w:rsidP="00C34224">
      <w:pPr>
        <w:rPr>
          <w:rFonts w:eastAsia="仿宋_GB2312"/>
          <w:kern w:val="0"/>
          <w:sz w:val="32"/>
          <w:szCs w:val="32"/>
        </w:rPr>
      </w:pPr>
    </w:p>
    <w:p w:rsidR="00C34224" w:rsidRDefault="00C34224" w:rsidP="00C34224">
      <w:pPr>
        <w:widowControl/>
        <w:ind w:firstLineChars="196" w:firstLine="627"/>
        <w:outlineLvl w:val="1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五、</w:t>
      </w:r>
      <w:r>
        <w:rPr>
          <w:rFonts w:ascii="黑体" w:eastAsia="黑体" w:hAnsi="宋体" w:hint="eastAsia"/>
          <w:bCs/>
          <w:kern w:val="0"/>
          <w:sz w:val="32"/>
          <w:szCs w:val="32"/>
        </w:rPr>
        <w:t>政府性基金预算财政拨款支出预算表</w:t>
      </w:r>
    </w:p>
    <w:p w:rsidR="00C34224" w:rsidRDefault="00C34224" w:rsidP="00C34224">
      <w:pPr>
        <w:widowControl/>
        <w:ind w:firstLineChars="200" w:firstLine="723"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kern w:val="0"/>
          <w:sz w:val="36"/>
          <w:szCs w:val="36"/>
        </w:rPr>
        <w:t>政府性基金预算财政拨款支出预算表</w:t>
      </w:r>
    </w:p>
    <w:p w:rsidR="00C34224" w:rsidRDefault="00C34224" w:rsidP="00C34224">
      <w:pPr>
        <w:widowControl/>
        <w:ind w:firstLineChars="200" w:firstLine="723"/>
        <w:jc w:val="center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W w:w="0" w:type="auto"/>
        <w:tblInd w:w="91" w:type="dxa"/>
        <w:tblLayout w:type="fixed"/>
        <w:tblLook w:val="0000"/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C34224" w:rsidTr="00C34224">
        <w:trPr>
          <w:trHeight w:val="51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2022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b/>
                <w:bCs/>
                <w:kern w:val="0"/>
                <w:sz w:val="22"/>
                <w:szCs w:val="22"/>
              </w:rPr>
              <w:t>执行数（决算数）</w:t>
            </w:r>
          </w:p>
          <w:p w:rsidR="00C34224" w:rsidRDefault="00C34224" w:rsidP="00C3422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2023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b/>
                <w:bCs/>
                <w:kern w:val="0"/>
                <w:sz w:val="22"/>
                <w:szCs w:val="22"/>
              </w:rPr>
              <w:t>预算数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2023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b/>
                <w:bCs/>
                <w:kern w:val="0"/>
                <w:sz w:val="22"/>
                <w:szCs w:val="22"/>
              </w:rPr>
              <w:t>预算数与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2022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b/>
                <w:bCs/>
                <w:kern w:val="0"/>
                <w:sz w:val="22"/>
                <w:szCs w:val="22"/>
              </w:rPr>
              <w:t>执行数（决算数）</w:t>
            </w:r>
          </w:p>
        </w:tc>
      </w:tr>
      <w:tr w:rsidR="00C34224" w:rsidTr="00C34224">
        <w:trPr>
          <w:trHeight w:val="51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增减</w:t>
            </w:r>
            <w:r>
              <w:rPr>
                <w:b/>
                <w:bCs/>
                <w:kern w:val="0"/>
                <w:sz w:val="22"/>
                <w:szCs w:val="22"/>
              </w:rPr>
              <w:t>%</w:t>
            </w:r>
          </w:p>
        </w:tc>
      </w:tr>
      <w:tr w:rsidR="00C34224" w:rsidTr="00C34224">
        <w:trPr>
          <w:trHeight w:val="51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C34224" w:rsidTr="00C34224">
        <w:trPr>
          <w:trHeight w:val="5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C34224" w:rsidTr="00C34224">
        <w:trPr>
          <w:trHeight w:val="6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C34224" w:rsidTr="00C34224">
        <w:trPr>
          <w:trHeight w:val="61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C34224" w:rsidTr="00C34224">
        <w:trPr>
          <w:trHeight w:val="62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C34224" w:rsidTr="00C34224">
        <w:trPr>
          <w:trHeight w:val="61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C34224" w:rsidTr="00C34224">
        <w:trPr>
          <w:trHeight w:val="60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C34224" w:rsidTr="00C34224">
        <w:trPr>
          <w:trHeight w:val="60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224" w:rsidRDefault="00C34224" w:rsidP="00C34224"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24" w:rsidRDefault="00C34224" w:rsidP="00C34224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C34224" w:rsidRDefault="00C34224" w:rsidP="00C34224">
      <w:pPr>
        <w:widowControl/>
        <w:ind w:firstLineChars="200" w:firstLine="640"/>
        <w:outlineLvl w:val="1"/>
        <w:rPr>
          <w:rFonts w:eastAsia="黑体"/>
          <w:b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六、部门收支预算总表</w:t>
      </w:r>
    </w:p>
    <w:p w:rsidR="00C34224" w:rsidRDefault="00C34224" w:rsidP="00C34224">
      <w:pPr>
        <w:widowControl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部门收支预算总表</w:t>
      </w:r>
    </w:p>
    <w:p w:rsidR="00C34224" w:rsidRDefault="00C34224" w:rsidP="00C34224">
      <w:pPr>
        <w:widowControl/>
        <w:jc w:val="right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kern w:val="0"/>
          <w:sz w:val="32"/>
          <w:szCs w:val="32"/>
        </w:rPr>
        <w:t xml:space="preserve">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W w:w="0" w:type="auto"/>
        <w:tblInd w:w="93" w:type="dxa"/>
        <w:tblLayout w:type="fixed"/>
        <w:tblCellMar>
          <w:top w:w="15" w:type="dxa"/>
          <w:bottom w:w="15" w:type="dxa"/>
        </w:tblCellMar>
        <w:tblLook w:val="0000"/>
      </w:tblPr>
      <w:tblGrid>
        <w:gridCol w:w="5235"/>
        <w:gridCol w:w="1800"/>
        <w:gridCol w:w="5022"/>
        <w:gridCol w:w="1800"/>
      </w:tblGrid>
      <w:tr w:rsidR="00C34224" w:rsidTr="00C34224">
        <w:trPr>
          <w:trHeight w:val="316"/>
        </w:trPr>
        <w:tc>
          <w:tcPr>
            <w:tcW w:w="70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收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入</w:t>
            </w:r>
          </w:p>
        </w:tc>
        <w:tc>
          <w:tcPr>
            <w:tcW w:w="68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支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b/>
                <w:color w:val="000000"/>
                <w:kern w:val="0"/>
                <w:sz w:val="22"/>
                <w:szCs w:val="22"/>
              </w:rPr>
              <w:t>出</w:t>
            </w: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664.15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664.15</w:t>
            </w: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color w:val="000000"/>
                <w:kern w:val="0"/>
                <w:sz w:val="22"/>
                <w:szCs w:val="22"/>
              </w:rPr>
              <w:t>）一般公共预算财政拨款收入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664.15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</w:t>
            </w:r>
            <w:r>
              <w:rPr>
                <w:color w:val="000000"/>
                <w:kern w:val="0"/>
                <w:sz w:val="22"/>
                <w:szCs w:val="22"/>
              </w:rPr>
              <w:t>其中：财政拨款支出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664.15</w:t>
            </w: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  </w:t>
            </w:r>
            <w:r>
              <w:rPr>
                <w:color w:val="000000"/>
                <w:kern w:val="0"/>
                <w:sz w:val="22"/>
                <w:szCs w:val="22"/>
              </w:rPr>
              <w:t>非同级财政拨款支出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color w:val="000000"/>
                <w:kern w:val="0"/>
                <w:sz w:val="22"/>
                <w:szCs w:val="22"/>
              </w:rPr>
              <w:t>其中：非同级财政拨款（科研及辅助活动）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</w:t>
            </w:r>
            <w:r>
              <w:rPr>
                <w:color w:val="000000"/>
                <w:kern w:val="0"/>
                <w:sz w:val="22"/>
                <w:szCs w:val="22"/>
              </w:rPr>
              <w:t>其中：财政拨款支出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  </w:t>
            </w:r>
            <w:r>
              <w:rPr>
                <w:color w:val="000000"/>
                <w:kern w:val="0"/>
                <w:sz w:val="22"/>
                <w:szCs w:val="22"/>
              </w:rPr>
              <w:t>非同级财政拨款支出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lastRenderedPageBreak/>
              <w:t>七、非同级财政拨款预算收入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664.15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664.15</w:t>
            </w: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4224" w:rsidRDefault="00C34224" w:rsidP="00C34224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4224" w:rsidRDefault="00C34224" w:rsidP="00C34224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color w:val="000000"/>
                <w:kern w:val="0"/>
                <w:sz w:val="22"/>
                <w:szCs w:val="22"/>
              </w:rPr>
              <w:t>）财政拨款结转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color w:val="000000"/>
                <w:kern w:val="0"/>
                <w:sz w:val="22"/>
                <w:szCs w:val="22"/>
              </w:rPr>
              <w:t>）财政拨款结转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color w:val="000000"/>
                <w:kern w:val="0"/>
                <w:sz w:val="22"/>
                <w:szCs w:val="22"/>
              </w:rPr>
              <w:t>其中：一般公共预算财政拨款收入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color w:val="000000"/>
                <w:kern w:val="0"/>
                <w:sz w:val="22"/>
                <w:szCs w:val="22"/>
              </w:rPr>
              <w:t>其中：一般公共预算财政拨款收入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color w:val="000000"/>
                <w:kern w:val="0"/>
                <w:sz w:val="22"/>
                <w:szCs w:val="22"/>
              </w:rPr>
              <w:t>）非财政拨款结转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color w:val="000000"/>
                <w:kern w:val="0"/>
                <w:sz w:val="22"/>
                <w:szCs w:val="22"/>
              </w:rPr>
              <w:t>）财政拨款结余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color w:val="000000"/>
                <w:kern w:val="0"/>
                <w:sz w:val="22"/>
                <w:szCs w:val="22"/>
              </w:rPr>
              <w:t>其中：本级横向财政拨款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color w:val="000000"/>
                <w:kern w:val="0"/>
                <w:sz w:val="22"/>
                <w:szCs w:val="22"/>
              </w:rPr>
              <w:t>其中：一般公共预算财政拨款收入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）非财政拨款结转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color w:val="000000"/>
                <w:kern w:val="0"/>
                <w:sz w:val="22"/>
                <w:szCs w:val="22"/>
              </w:rPr>
              <w:t>）财政拨款结余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color w:val="000000"/>
                <w:kern w:val="0"/>
                <w:sz w:val="22"/>
                <w:szCs w:val="22"/>
              </w:rPr>
              <w:t>其中：本级横向财政拨款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color w:val="000000"/>
                <w:kern w:val="0"/>
                <w:sz w:val="22"/>
                <w:szCs w:val="22"/>
              </w:rPr>
              <w:t>其中：一般公共预算财政拨款收入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color w:val="000000"/>
                <w:kern w:val="0"/>
                <w:sz w:val="22"/>
                <w:szCs w:val="22"/>
              </w:rPr>
              <w:t>）非财政拨款结余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color w:val="000000"/>
                <w:kern w:val="0"/>
                <w:sz w:val="22"/>
                <w:szCs w:val="22"/>
              </w:rPr>
              <w:t>）非财政拨款结余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color w:val="000000"/>
                <w:kern w:val="0"/>
                <w:sz w:val="22"/>
                <w:szCs w:val="22"/>
              </w:rPr>
              <w:t>其中：本级横向财政拨款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color w:val="000000"/>
                <w:kern w:val="0"/>
                <w:sz w:val="22"/>
                <w:szCs w:val="22"/>
              </w:rPr>
              <w:t>其中：本级横向财政拨款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color w:val="000000"/>
                <w:kern w:val="0"/>
                <w:sz w:val="22"/>
                <w:szCs w:val="22"/>
              </w:rPr>
              <w:t>）专用结余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color w:val="000000"/>
                <w:kern w:val="0"/>
                <w:sz w:val="22"/>
                <w:szCs w:val="22"/>
              </w:rPr>
              <w:t>）专用结余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color w:val="000000"/>
                <w:kern w:val="0"/>
                <w:sz w:val="22"/>
                <w:szCs w:val="22"/>
              </w:rPr>
              <w:t>）经营结余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color w:val="000000"/>
                <w:kern w:val="0"/>
                <w:sz w:val="22"/>
                <w:szCs w:val="22"/>
              </w:rPr>
              <w:t>）经营结余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C34224" w:rsidTr="00C34224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lastRenderedPageBreak/>
              <w:t>收入总计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664.15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664.15</w:t>
            </w:r>
          </w:p>
        </w:tc>
      </w:tr>
    </w:tbl>
    <w:p w:rsidR="00C34224" w:rsidRDefault="00C34224" w:rsidP="00C34224">
      <w:pPr>
        <w:widowControl/>
        <w:ind w:firstLineChars="200" w:firstLine="640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</w:t>
      </w:r>
    </w:p>
    <w:p w:rsidR="00C34224" w:rsidRDefault="00C34224" w:rsidP="00C34224">
      <w:pPr>
        <w:widowControl/>
        <w:ind w:firstLine="735"/>
        <w:jc w:val="left"/>
        <w:outlineLvl w:val="1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七、</w:t>
      </w:r>
      <w:r>
        <w:rPr>
          <w:rFonts w:ascii="黑体" w:eastAsia="黑体" w:hAnsi="宋体" w:hint="eastAsia"/>
          <w:kern w:val="0"/>
          <w:sz w:val="32"/>
          <w:szCs w:val="32"/>
        </w:rPr>
        <w:t>部门收入预算表</w:t>
      </w:r>
    </w:p>
    <w:p w:rsidR="00C34224" w:rsidRDefault="00C34224" w:rsidP="00C34224">
      <w:pPr>
        <w:widowControl/>
        <w:jc w:val="center"/>
        <w:outlineLvl w:val="1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36"/>
          <w:szCs w:val="36"/>
        </w:rPr>
        <w:t>部门收入预算表</w:t>
      </w:r>
      <w:r>
        <w:rPr>
          <w:rFonts w:eastAsia="仿宋_GB2312"/>
          <w:kern w:val="0"/>
          <w:sz w:val="32"/>
          <w:szCs w:val="32"/>
        </w:rPr>
        <w:t xml:space="preserve">      </w:t>
      </w:r>
    </w:p>
    <w:p w:rsidR="00C34224" w:rsidRDefault="00C34224" w:rsidP="00C34224">
      <w:pPr>
        <w:widowControl/>
        <w:jc w:val="center"/>
        <w:outlineLvl w:val="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</w:t>
      </w:r>
      <w:r>
        <w:rPr>
          <w:rFonts w:eastAsia="仿宋_GB2312" w:hint="eastAsia"/>
          <w:kern w:val="0"/>
          <w:sz w:val="32"/>
          <w:szCs w:val="32"/>
        </w:rPr>
        <w:t xml:space="preserve"> 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W w:w="0" w:type="auto"/>
        <w:tblInd w:w="93" w:type="dxa"/>
        <w:tblLayout w:type="fixed"/>
        <w:tblCellMar>
          <w:top w:w="15" w:type="dxa"/>
          <w:bottom w:w="15" w:type="dxa"/>
        </w:tblCellMar>
        <w:tblLook w:val="0000"/>
      </w:tblPr>
      <w:tblGrid>
        <w:gridCol w:w="1275"/>
        <w:gridCol w:w="839"/>
        <w:gridCol w:w="839"/>
        <w:gridCol w:w="839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C34224" w:rsidTr="00C34224">
        <w:trPr>
          <w:trHeight w:val="480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 w:rsidR="00C34224" w:rsidTr="00C34224">
        <w:trPr>
          <w:trHeight w:val="42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C34224" w:rsidTr="00C34224">
        <w:trPr>
          <w:trHeight w:val="31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C34224" w:rsidTr="00C34224">
        <w:trPr>
          <w:trHeight w:val="159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C34224" w:rsidTr="00C34224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664.15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664.15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664.15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C34224" w:rsidTr="00C34224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C34224" w:rsidTr="00C34224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tabs>
                <w:tab w:val="left" w:pos="644"/>
              </w:tabs>
              <w:ind w:rightChars="63" w:right="132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C34224" w:rsidTr="00C34224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C34224" w:rsidTr="00C34224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C34224" w:rsidTr="00C34224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C34224" w:rsidTr="00C34224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C34224" w:rsidTr="00C34224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 w:rsidR="00C34224" w:rsidRDefault="00C34224" w:rsidP="00C34224">
      <w:pPr>
        <w:widowControl/>
        <w:ind w:firstLineChars="196" w:firstLine="627"/>
        <w:jc w:val="left"/>
        <w:outlineLvl w:val="1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八、</w:t>
      </w:r>
      <w:r>
        <w:rPr>
          <w:rFonts w:ascii="黑体" w:eastAsia="黑体" w:hAnsi="宋体" w:hint="eastAsia"/>
          <w:kern w:val="0"/>
          <w:sz w:val="32"/>
          <w:szCs w:val="32"/>
        </w:rPr>
        <w:t>部门支出预算表</w:t>
      </w:r>
    </w:p>
    <w:p w:rsidR="00C34224" w:rsidRDefault="00C34224" w:rsidP="00C34224">
      <w:pPr>
        <w:jc w:val="center"/>
        <w:rPr>
          <w:rFonts w:ascii="仿宋_GB2312" w:eastAsia="仿宋_GB2312" w:hAnsi="宋体" w:hint="eastAsia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bCs/>
          <w:kern w:val="0"/>
          <w:sz w:val="36"/>
          <w:szCs w:val="36"/>
        </w:rPr>
        <w:t>部门支出预算表</w:t>
      </w:r>
    </w:p>
    <w:p w:rsidR="00C34224" w:rsidRDefault="00C34224" w:rsidP="00C34224">
      <w:pPr>
        <w:rPr>
          <w:szCs w:val="21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                                                </w:t>
      </w:r>
      <w:r>
        <w:rPr>
          <w:rFonts w:eastAsia="仿宋_GB2312"/>
          <w:kern w:val="0"/>
          <w:sz w:val="32"/>
          <w:szCs w:val="32"/>
        </w:rPr>
        <w:t>单位：万元</w:t>
      </w:r>
    </w:p>
    <w:tbl>
      <w:tblPr>
        <w:tblW w:w="0" w:type="auto"/>
        <w:tblInd w:w="93" w:type="dxa"/>
        <w:tblLayout w:type="fixed"/>
        <w:tblCellMar>
          <w:top w:w="15" w:type="dxa"/>
          <w:bottom w:w="15" w:type="dxa"/>
        </w:tblCellMar>
        <w:tblLook w:val="0000"/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 w:rsidR="00C34224" w:rsidTr="00C34224">
        <w:trPr>
          <w:trHeight w:val="78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Default="00C34224" w:rsidP="00C34224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 w:rsidR="00C34224" w:rsidTr="00C34224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2013101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512.98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512.98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34224" w:rsidTr="00C34224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2080501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2.88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2.88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34224" w:rsidTr="00C34224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2080505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37.07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37.07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34224" w:rsidTr="00C34224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2080506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18.53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18.53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34224" w:rsidTr="00C34224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2089999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17.72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17.72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34224" w:rsidTr="00C34224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2101101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26.73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26.73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34224" w:rsidTr="00C34224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2101103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5.43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5.43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34224" w:rsidTr="00C34224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2210201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42.81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42.81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Pr="00F278BB" w:rsidRDefault="00C34224" w:rsidP="00C3422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F278BB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C34224" w:rsidTr="00C34224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C34224" w:rsidTr="00C34224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C34224" w:rsidTr="00C34224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C34224" w:rsidTr="00C34224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C34224" w:rsidTr="00C34224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4224" w:rsidRDefault="00C34224" w:rsidP="00C3422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</w:tbl>
    <w:p w:rsidR="00C34224" w:rsidRDefault="00C34224"/>
    <w:sectPr w:rsidR="00C34224" w:rsidSect="00C342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F84" w:rsidRDefault="002E6F84" w:rsidP="00C34224">
      <w:r>
        <w:separator/>
      </w:r>
    </w:p>
  </w:endnote>
  <w:endnote w:type="continuationSeparator" w:id="1">
    <w:p w:rsidR="002E6F84" w:rsidRDefault="002E6F84" w:rsidP="00C34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F84" w:rsidRDefault="002E6F84" w:rsidP="00C34224">
      <w:r>
        <w:separator/>
      </w:r>
    </w:p>
  </w:footnote>
  <w:footnote w:type="continuationSeparator" w:id="1">
    <w:p w:rsidR="002E6F84" w:rsidRDefault="002E6F84" w:rsidP="00C342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47B3"/>
    <w:multiLevelType w:val="hybridMultilevel"/>
    <w:tmpl w:val="4C1638A4"/>
    <w:lvl w:ilvl="0" w:tplc="043CF29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1480FE4"/>
    <w:multiLevelType w:val="hybridMultilevel"/>
    <w:tmpl w:val="3E1AE930"/>
    <w:lvl w:ilvl="0" w:tplc="3D12406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224"/>
    <w:rsid w:val="002E6F84"/>
    <w:rsid w:val="00C34224"/>
    <w:rsid w:val="00ED0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2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4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42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4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4224"/>
    <w:rPr>
      <w:sz w:val="18"/>
      <w:szCs w:val="18"/>
    </w:rPr>
  </w:style>
  <w:style w:type="character" w:customStyle="1" w:styleId="font21">
    <w:name w:val="font21"/>
    <w:basedOn w:val="a0"/>
    <w:rsid w:val="00C34224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paragraph" w:customStyle="1" w:styleId="Char1">
    <w:name w:val=" Char"/>
    <w:basedOn w:val="a"/>
    <w:rsid w:val="00C34224"/>
    <w:pPr>
      <w:spacing w:line="360" w:lineRule="auto"/>
      <w:ind w:firstLineChars="200" w:firstLine="200"/>
    </w:pPr>
  </w:style>
  <w:style w:type="paragraph" w:styleId="a5">
    <w:name w:val="Normal (Web)"/>
    <w:basedOn w:val="a"/>
    <w:rsid w:val="00C34224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4113D-9AFC-46A2-9875-AABBF1FF0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911</Words>
  <Characters>5195</Characters>
  <Application>Microsoft Office Word</Application>
  <DocSecurity>0</DocSecurity>
  <Lines>43</Lines>
  <Paragraphs>12</Paragraphs>
  <ScaleCrop>false</ScaleCrop>
  <Company>China</Company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2023-01-28T06:26:00Z</dcterms:created>
  <dcterms:modified xsi:type="dcterms:W3CDTF">2023-01-28T07:57:00Z</dcterms:modified>
</cp:coreProperties>
</file>